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9C" w:rsidRPr="00787823" w:rsidRDefault="007A039C" w:rsidP="00787823">
      <w:pPr>
        <w:pStyle w:val="Nagwek2"/>
        <w:jc w:val="center"/>
        <w:rPr>
          <w:rFonts w:ascii="Times New Roman" w:hAnsi="Times New Roman"/>
          <w:i w:val="0"/>
          <w:color w:val="000000" w:themeColor="text1"/>
          <w:sz w:val="22"/>
          <w:szCs w:val="22"/>
        </w:rPr>
      </w:pPr>
      <w:bookmarkStart w:id="0" w:name="_Hlk33532863"/>
      <w:r w:rsidRPr="003725C8">
        <w:rPr>
          <w:rFonts w:ascii="Times New Roman" w:hAnsi="Times New Roman"/>
          <w:i w:val="0"/>
          <w:color w:val="000000" w:themeColor="text1"/>
          <w:sz w:val="22"/>
          <w:szCs w:val="22"/>
        </w:rPr>
        <w:t>PREZYDENT  MIASTA  OTWOCKA  OGŁASZA   I  USTNY   PRZETARG NIEOGRANICZONY  NA  SPRZEDAŻ  WOLNEGO  LOKALU  MIESZKALNEGO,  STANOWIĄCEGO  WŁASNOŚĆ  GMINY OTWOCK</w:t>
      </w:r>
    </w:p>
    <w:p w:rsidR="007A039C" w:rsidRPr="009645D7" w:rsidRDefault="007A039C" w:rsidP="007A039C">
      <w:pPr>
        <w:pStyle w:val="Tekstpodstawowy"/>
        <w:rPr>
          <w:color w:val="000000" w:themeColor="text1"/>
          <w:sz w:val="22"/>
          <w:szCs w:val="22"/>
        </w:rPr>
      </w:pPr>
      <w:bookmarkStart w:id="1" w:name="_Hlk33532908"/>
      <w:bookmarkEnd w:id="0"/>
      <w:r w:rsidRPr="003725C8">
        <w:rPr>
          <w:color w:val="000000" w:themeColor="text1"/>
          <w:sz w:val="22"/>
          <w:szCs w:val="22"/>
        </w:rPr>
        <w:t>Na podstawie art. 37, 38 ust.1, 40,</w:t>
      </w:r>
      <w:r w:rsidRPr="003725C8">
        <w:rPr>
          <w:color w:val="000000" w:themeColor="text1"/>
          <w:sz w:val="22"/>
          <w:szCs w:val="22"/>
          <w:lang w:val="pl-PL"/>
        </w:rPr>
        <w:t xml:space="preserve"> </w:t>
      </w:r>
      <w:r w:rsidRPr="003725C8">
        <w:rPr>
          <w:color w:val="000000" w:themeColor="text1"/>
          <w:sz w:val="22"/>
          <w:szCs w:val="22"/>
        </w:rPr>
        <w:t>41 i 70 ustawy z dnia 21 sierpnia 1997 r. o gospodarce nieruchomościami (</w:t>
      </w:r>
      <w:proofErr w:type="spellStart"/>
      <w:r w:rsidRPr="003725C8">
        <w:rPr>
          <w:color w:val="000000" w:themeColor="text1"/>
          <w:sz w:val="22"/>
          <w:szCs w:val="22"/>
        </w:rPr>
        <w:t>t.j</w:t>
      </w:r>
      <w:proofErr w:type="spellEnd"/>
      <w:r w:rsidRPr="003725C8">
        <w:rPr>
          <w:color w:val="000000" w:themeColor="text1"/>
          <w:sz w:val="22"/>
          <w:szCs w:val="22"/>
        </w:rPr>
        <w:t>. Dz. U. z  20</w:t>
      </w:r>
      <w:r>
        <w:rPr>
          <w:color w:val="000000" w:themeColor="text1"/>
          <w:sz w:val="22"/>
          <w:szCs w:val="22"/>
          <w:lang w:val="pl-PL"/>
        </w:rPr>
        <w:t>20</w:t>
      </w:r>
      <w:r w:rsidRPr="003725C8">
        <w:rPr>
          <w:color w:val="000000" w:themeColor="text1"/>
          <w:sz w:val="22"/>
          <w:szCs w:val="22"/>
        </w:rPr>
        <w:t xml:space="preserve"> r</w:t>
      </w:r>
      <w:r w:rsidRPr="00BA693B">
        <w:rPr>
          <w:color w:val="000000" w:themeColor="text1"/>
          <w:sz w:val="22"/>
          <w:szCs w:val="22"/>
        </w:rPr>
        <w:t xml:space="preserve">. poz. </w:t>
      </w:r>
      <w:r w:rsidRPr="00BA693B">
        <w:rPr>
          <w:color w:val="000000" w:themeColor="text1"/>
          <w:sz w:val="22"/>
          <w:szCs w:val="22"/>
          <w:lang w:val="pl-PL"/>
        </w:rPr>
        <w:t>65</w:t>
      </w:r>
      <w:r w:rsidRPr="00BA693B">
        <w:rPr>
          <w:color w:val="000000" w:themeColor="text1"/>
          <w:sz w:val="22"/>
          <w:szCs w:val="22"/>
        </w:rPr>
        <w:t xml:space="preserve">), </w:t>
      </w:r>
      <w:r w:rsidRPr="003725C8">
        <w:rPr>
          <w:color w:val="000000" w:themeColor="text1"/>
          <w:sz w:val="22"/>
          <w:szCs w:val="22"/>
        </w:rPr>
        <w:t>Rozporządzenia Rady Ministrów z dnia 14</w:t>
      </w:r>
      <w:r w:rsidRPr="003725C8">
        <w:rPr>
          <w:color w:val="000000" w:themeColor="text1"/>
          <w:sz w:val="22"/>
          <w:szCs w:val="22"/>
          <w:lang w:val="pl-PL"/>
        </w:rPr>
        <w:t>.09.</w:t>
      </w:r>
      <w:r w:rsidRPr="003725C8">
        <w:rPr>
          <w:color w:val="000000" w:themeColor="text1"/>
          <w:sz w:val="22"/>
          <w:szCs w:val="22"/>
        </w:rPr>
        <w:t>2004</w:t>
      </w:r>
      <w:r>
        <w:rPr>
          <w:color w:val="000000" w:themeColor="text1"/>
          <w:sz w:val="22"/>
          <w:szCs w:val="22"/>
          <w:lang w:val="pl-PL"/>
        </w:rPr>
        <w:t xml:space="preserve"> </w:t>
      </w:r>
      <w:r w:rsidRPr="003725C8">
        <w:rPr>
          <w:color w:val="000000" w:themeColor="text1"/>
          <w:sz w:val="22"/>
          <w:szCs w:val="22"/>
        </w:rPr>
        <w:t xml:space="preserve">r. w sprawie sposobu i trybu przeprowadzania przetargów oraz rokowań na zbycie nieruchomości </w:t>
      </w:r>
      <w:r w:rsidR="00064492">
        <w:rPr>
          <w:color w:val="000000" w:themeColor="text1"/>
          <w:sz w:val="22"/>
          <w:szCs w:val="22"/>
          <w:lang w:val="pl-PL"/>
        </w:rPr>
        <w:t xml:space="preserve">              </w:t>
      </w:r>
      <w:r w:rsidRPr="003725C8">
        <w:rPr>
          <w:color w:val="000000" w:themeColor="text1"/>
          <w:sz w:val="22"/>
          <w:szCs w:val="22"/>
          <w:lang w:val="pl-PL"/>
        </w:rPr>
        <w:t>(</w:t>
      </w:r>
      <w:proofErr w:type="spellStart"/>
      <w:r w:rsidRPr="003725C8">
        <w:rPr>
          <w:color w:val="000000" w:themeColor="text1"/>
          <w:sz w:val="22"/>
          <w:szCs w:val="22"/>
          <w:lang w:val="pl-PL"/>
        </w:rPr>
        <w:t>t.j</w:t>
      </w:r>
      <w:proofErr w:type="spellEnd"/>
      <w:r w:rsidRPr="003725C8">
        <w:rPr>
          <w:color w:val="000000" w:themeColor="text1"/>
          <w:sz w:val="22"/>
          <w:szCs w:val="22"/>
          <w:lang w:val="pl-PL"/>
        </w:rPr>
        <w:t>. Dz. U.</w:t>
      </w:r>
      <w:r w:rsidR="00064492">
        <w:rPr>
          <w:color w:val="000000" w:themeColor="text1"/>
          <w:sz w:val="22"/>
          <w:szCs w:val="22"/>
          <w:lang w:val="pl-PL"/>
        </w:rPr>
        <w:t xml:space="preserve"> </w:t>
      </w:r>
      <w:r w:rsidRPr="003725C8">
        <w:rPr>
          <w:color w:val="000000" w:themeColor="text1"/>
          <w:sz w:val="22"/>
          <w:szCs w:val="22"/>
          <w:lang w:val="pl-PL"/>
        </w:rPr>
        <w:t>z 2014 r. poz. 1490)</w:t>
      </w:r>
      <w:r w:rsidRPr="003725C8">
        <w:rPr>
          <w:color w:val="000000" w:themeColor="text1"/>
          <w:sz w:val="22"/>
          <w:szCs w:val="22"/>
        </w:rPr>
        <w:t xml:space="preserve"> oraz Uchwały Nr X/101/03 Rady Miasta Otwocka</w:t>
      </w:r>
      <w:r w:rsidR="00064492">
        <w:rPr>
          <w:color w:val="000000" w:themeColor="text1"/>
          <w:sz w:val="22"/>
          <w:szCs w:val="22"/>
          <w:lang w:val="pl-PL"/>
        </w:rPr>
        <w:t xml:space="preserve"> z</w:t>
      </w:r>
      <w:r w:rsidRPr="003725C8">
        <w:rPr>
          <w:color w:val="000000" w:themeColor="text1"/>
          <w:sz w:val="22"/>
          <w:szCs w:val="22"/>
        </w:rPr>
        <w:t xml:space="preserve"> dnia 16 września 2003 r. w sprawie ustalenia zasad sprzedaży wolnych lokali mieszkalnych, znajdujących się</w:t>
      </w:r>
      <w:r w:rsidR="00064492">
        <w:rPr>
          <w:color w:val="000000" w:themeColor="text1"/>
          <w:sz w:val="22"/>
          <w:szCs w:val="22"/>
          <w:lang w:val="pl-PL"/>
        </w:rPr>
        <w:t xml:space="preserve">                              </w:t>
      </w:r>
      <w:r w:rsidRPr="003725C8">
        <w:rPr>
          <w:color w:val="000000" w:themeColor="text1"/>
          <w:sz w:val="22"/>
          <w:szCs w:val="22"/>
        </w:rPr>
        <w:t xml:space="preserve"> w budynkach stanowiących własność Gminy Otwock, Prezydent Miasta Otwocka ogłasza </w:t>
      </w:r>
      <w:r w:rsidRPr="003725C8">
        <w:rPr>
          <w:color w:val="000000" w:themeColor="text1"/>
          <w:sz w:val="22"/>
          <w:szCs w:val="22"/>
          <w:lang w:val="pl-PL"/>
        </w:rPr>
        <w:t>I</w:t>
      </w:r>
      <w:r w:rsidRPr="003725C8">
        <w:rPr>
          <w:color w:val="000000" w:themeColor="text1"/>
          <w:sz w:val="22"/>
          <w:szCs w:val="22"/>
        </w:rPr>
        <w:t xml:space="preserve"> przetarg ustny nieograniczony na sprzedaż niżej opisanego lokalu mieszkalnego, stanowiącego własność Gminy Otwock: </w:t>
      </w: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567"/>
        <w:gridCol w:w="850"/>
        <w:gridCol w:w="1843"/>
        <w:gridCol w:w="1276"/>
        <w:gridCol w:w="1984"/>
        <w:gridCol w:w="992"/>
      </w:tblGrid>
      <w:tr w:rsidR="00875319" w:rsidRPr="003725C8" w:rsidTr="005D101A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Adres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lokalu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D101A"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5D101A">
              <w:rPr>
                <w:color w:val="000000" w:themeColor="text1"/>
                <w:sz w:val="20"/>
                <w:szCs w:val="20"/>
              </w:rPr>
              <w:t>.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nr dz.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Pow. działki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[m</w:t>
            </w:r>
            <w:r w:rsidRPr="005D101A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D101A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Księga Wieczysta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Udział  w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gruncie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oraz w cz.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wspólnych budynku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Opis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nieruchomości lokalowej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D62225">
            <w:pPr>
              <w:pStyle w:val="Tekstpodstawowy2"/>
              <w:spacing w:after="0" w:line="240" w:lineRule="auto"/>
              <w:jc w:val="center"/>
              <w:rPr>
                <w:color w:val="000000" w:themeColor="text1"/>
              </w:rPr>
            </w:pPr>
            <w:r w:rsidRPr="005D101A">
              <w:rPr>
                <w:color w:val="000000" w:themeColor="text1"/>
              </w:rPr>
              <w:t xml:space="preserve">Cena         </w:t>
            </w:r>
            <w:proofErr w:type="spellStart"/>
            <w:r w:rsidRPr="005D101A">
              <w:rPr>
                <w:color w:val="000000" w:themeColor="text1"/>
              </w:rPr>
              <w:t>wywoław</w:t>
            </w:r>
            <w:proofErr w:type="spellEnd"/>
            <w:r w:rsidRPr="005D101A">
              <w:rPr>
                <w:color w:val="000000" w:themeColor="text1"/>
              </w:rPr>
              <w:t>-</w:t>
            </w:r>
          </w:p>
          <w:p w:rsidR="00875319" w:rsidRPr="005D101A" w:rsidRDefault="00875319" w:rsidP="00D62225">
            <w:pPr>
              <w:pStyle w:val="Tekstpodstawowy2"/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5D101A">
              <w:rPr>
                <w:color w:val="000000" w:themeColor="text1"/>
              </w:rPr>
              <w:t>cza</w:t>
            </w:r>
            <w:proofErr w:type="spellEnd"/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lokalu/</w:t>
            </w:r>
            <w:r w:rsidRPr="005D101A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</w:p>
          <w:p w:rsidR="00875319" w:rsidRPr="005D101A" w:rsidRDefault="00875319" w:rsidP="00D62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01A">
              <w:rPr>
                <w:color w:val="000000" w:themeColor="text1"/>
                <w:sz w:val="20"/>
                <w:szCs w:val="20"/>
              </w:rPr>
              <w:t>[zł]</w:t>
            </w:r>
          </w:p>
        </w:tc>
      </w:tr>
      <w:tr w:rsidR="00875319" w:rsidRPr="003725C8" w:rsidTr="005D101A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25" w:rsidRPr="005D101A" w:rsidRDefault="00D62225" w:rsidP="00D622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D101A" w:rsidRPr="005D101A" w:rsidRDefault="00875319" w:rsidP="00D62225">
            <w:pPr>
              <w:jc w:val="both"/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Otwock,</w:t>
            </w:r>
          </w:p>
          <w:p w:rsidR="00875319" w:rsidRPr="005D101A" w:rsidRDefault="00875319" w:rsidP="00D6222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D101A">
              <w:rPr>
                <w:b/>
                <w:bCs/>
                <w:sz w:val="20"/>
                <w:szCs w:val="20"/>
              </w:rPr>
              <w:t>ul.Narutowicza</w:t>
            </w:r>
            <w:proofErr w:type="spellEnd"/>
          </w:p>
          <w:p w:rsidR="00875319" w:rsidRPr="005D101A" w:rsidRDefault="00875319" w:rsidP="00D62225">
            <w:pPr>
              <w:jc w:val="both"/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 xml:space="preserve">78  m. </w:t>
            </w:r>
            <w:r w:rsidR="00A24FB8" w:rsidRPr="005D101A">
              <w:rPr>
                <w:b/>
                <w:bCs/>
                <w:sz w:val="20"/>
                <w:szCs w:val="20"/>
              </w:rPr>
              <w:t>4</w:t>
            </w:r>
            <w:r w:rsidRPr="005D101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82</w:t>
            </w:r>
          </w:p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53/3 53/4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986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756</w:t>
            </w:r>
          </w:p>
          <w:p w:rsidR="00875319" w:rsidRPr="005D101A" w:rsidRDefault="00875319" w:rsidP="00986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986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D62225" w:rsidRPr="005D101A" w:rsidRDefault="00875319" w:rsidP="00875319">
            <w:pPr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75319" w:rsidRPr="005D101A" w:rsidRDefault="00875319" w:rsidP="00875319">
            <w:pPr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WA1O/00001195/6</w:t>
            </w:r>
          </w:p>
          <w:p w:rsidR="00875319" w:rsidRPr="005D101A" w:rsidRDefault="00875319" w:rsidP="00875319">
            <w:pPr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 xml:space="preserve"> WA1O/00060091/</w:t>
            </w:r>
            <w:r w:rsidR="000405D7" w:rsidRPr="005D101A">
              <w:rPr>
                <w:b/>
                <w:bCs/>
                <w:sz w:val="20"/>
                <w:szCs w:val="20"/>
              </w:rPr>
              <w:t>8</w:t>
            </w:r>
          </w:p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986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D62225" w:rsidRPr="005D101A" w:rsidRDefault="00D62225" w:rsidP="009866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319" w:rsidRPr="005D101A" w:rsidRDefault="00875319" w:rsidP="00986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4983/46894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98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75319" w:rsidRPr="005D101A" w:rsidRDefault="00875319" w:rsidP="00875319">
            <w:pPr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Lokal mieszkalny- 45,48 m</w:t>
            </w:r>
            <w:r w:rsidRPr="005D101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D101A">
              <w:rPr>
                <w:b/>
                <w:bCs/>
                <w:sz w:val="20"/>
                <w:szCs w:val="20"/>
              </w:rPr>
              <w:t>,</w:t>
            </w:r>
          </w:p>
          <w:p w:rsidR="00875319" w:rsidRPr="005D101A" w:rsidRDefault="00875319" w:rsidP="00875319">
            <w:pPr>
              <w:rPr>
                <w:b/>
                <w:bCs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Pomieszczenie przynależne</w:t>
            </w:r>
            <w:r w:rsidR="000405D7" w:rsidRPr="005D101A">
              <w:rPr>
                <w:b/>
                <w:bCs/>
                <w:sz w:val="20"/>
                <w:szCs w:val="20"/>
              </w:rPr>
              <w:t>-</w:t>
            </w:r>
            <w:r w:rsidRPr="005D101A">
              <w:rPr>
                <w:b/>
                <w:bCs/>
                <w:sz w:val="20"/>
                <w:szCs w:val="20"/>
              </w:rPr>
              <w:t>4,35m</w:t>
            </w:r>
            <w:r w:rsidRPr="005D101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319" w:rsidRPr="005D101A" w:rsidRDefault="00875319" w:rsidP="00986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75319" w:rsidRPr="005D101A" w:rsidRDefault="00875319" w:rsidP="00986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D101A">
              <w:rPr>
                <w:b/>
                <w:bCs/>
                <w:sz w:val="20"/>
                <w:szCs w:val="20"/>
              </w:rPr>
              <w:t>136 700,-</w:t>
            </w:r>
          </w:p>
        </w:tc>
        <w:bookmarkStart w:id="2" w:name="_GoBack"/>
        <w:bookmarkEnd w:id="2"/>
      </w:tr>
    </w:tbl>
    <w:p w:rsidR="007A039C" w:rsidRPr="00787823" w:rsidRDefault="007A039C" w:rsidP="00787823">
      <w:pPr>
        <w:spacing w:after="120"/>
        <w:jc w:val="both"/>
        <w:rPr>
          <w:i/>
          <w:iCs/>
          <w:sz w:val="22"/>
          <w:szCs w:val="22"/>
        </w:rPr>
      </w:pPr>
      <w:r w:rsidRPr="00BA693B">
        <w:rPr>
          <w:i/>
          <w:iCs/>
          <w:sz w:val="22"/>
          <w:szCs w:val="22"/>
        </w:rPr>
        <w:t>x/ Cena wywoławcza z uwzględnieniem wartości  udziału w gruncie i w częściach wspólnych.</w:t>
      </w:r>
    </w:p>
    <w:p w:rsidR="007A039C" w:rsidRPr="00787823" w:rsidRDefault="007A039C" w:rsidP="00787823">
      <w:pPr>
        <w:spacing w:after="120"/>
        <w:jc w:val="both"/>
        <w:rPr>
          <w:sz w:val="22"/>
          <w:szCs w:val="22"/>
        </w:rPr>
      </w:pPr>
      <w:r w:rsidRPr="00A30381">
        <w:rPr>
          <w:b/>
          <w:bCs/>
          <w:sz w:val="22"/>
          <w:szCs w:val="22"/>
        </w:rPr>
        <w:t>Przetarg odbędzie się</w:t>
      </w:r>
      <w:r w:rsidRPr="00A30381">
        <w:rPr>
          <w:bCs/>
          <w:sz w:val="22"/>
          <w:szCs w:val="22"/>
        </w:rPr>
        <w:t xml:space="preserve"> </w:t>
      </w:r>
      <w:r w:rsidRPr="00A30381">
        <w:rPr>
          <w:b/>
          <w:bCs/>
          <w:sz w:val="22"/>
          <w:szCs w:val="22"/>
        </w:rPr>
        <w:t xml:space="preserve">dnia </w:t>
      </w:r>
      <w:r w:rsidR="009645D7">
        <w:rPr>
          <w:b/>
          <w:bCs/>
          <w:sz w:val="22"/>
          <w:szCs w:val="22"/>
        </w:rPr>
        <w:t>1</w:t>
      </w:r>
      <w:r w:rsidR="009C2588">
        <w:rPr>
          <w:b/>
          <w:bCs/>
          <w:sz w:val="22"/>
          <w:szCs w:val="22"/>
        </w:rPr>
        <w:t>8</w:t>
      </w:r>
      <w:r w:rsidRPr="00A30381">
        <w:rPr>
          <w:b/>
          <w:bCs/>
          <w:sz w:val="22"/>
          <w:szCs w:val="22"/>
        </w:rPr>
        <w:t xml:space="preserve"> </w:t>
      </w:r>
      <w:r w:rsidR="009645D7">
        <w:rPr>
          <w:b/>
          <w:bCs/>
          <w:sz w:val="22"/>
          <w:szCs w:val="22"/>
        </w:rPr>
        <w:t>września</w:t>
      </w:r>
      <w:r w:rsidRPr="00A30381">
        <w:rPr>
          <w:b/>
          <w:bCs/>
          <w:sz w:val="22"/>
          <w:szCs w:val="22"/>
        </w:rPr>
        <w:t xml:space="preserve">  2020r</w:t>
      </w:r>
      <w:r w:rsidRPr="00A30381">
        <w:rPr>
          <w:bCs/>
          <w:sz w:val="22"/>
          <w:szCs w:val="22"/>
        </w:rPr>
        <w:t xml:space="preserve">.  </w:t>
      </w:r>
      <w:r w:rsidRPr="00A30381">
        <w:rPr>
          <w:b/>
          <w:bCs/>
          <w:sz w:val="22"/>
          <w:szCs w:val="22"/>
        </w:rPr>
        <w:t>o godz. 1</w:t>
      </w:r>
      <w:r w:rsidR="009645D7">
        <w:rPr>
          <w:b/>
          <w:bCs/>
          <w:sz w:val="22"/>
          <w:szCs w:val="22"/>
        </w:rPr>
        <w:t>2</w:t>
      </w:r>
      <w:r w:rsidRPr="00A30381">
        <w:rPr>
          <w:b/>
          <w:bCs/>
          <w:sz w:val="22"/>
          <w:szCs w:val="22"/>
        </w:rPr>
        <w:t xml:space="preserve"> </w:t>
      </w:r>
      <w:r w:rsidR="00064492" w:rsidRPr="00064492">
        <w:rPr>
          <w:b/>
          <w:bCs/>
          <w:sz w:val="22"/>
          <w:szCs w:val="22"/>
          <w:vertAlign w:val="superscript"/>
        </w:rPr>
        <w:t>3</w:t>
      </w:r>
      <w:r w:rsidRPr="00064492">
        <w:rPr>
          <w:b/>
          <w:bCs/>
          <w:sz w:val="22"/>
          <w:szCs w:val="22"/>
          <w:u w:val="single"/>
          <w:vertAlign w:val="superscript"/>
        </w:rPr>
        <w:t>0</w:t>
      </w:r>
      <w:r w:rsidRPr="00A30381">
        <w:rPr>
          <w:b/>
          <w:bCs/>
          <w:sz w:val="22"/>
          <w:szCs w:val="22"/>
          <w:u w:val="single"/>
          <w:vertAlign w:val="superscript"/>
        </w:rPr>
        <w:t xml:space="preserve"> </w:t>
      </w:r>
      <w:r w:rsidRPr="00A30381">
        <w:rPr>
          <w:bCs/>
          <w:sz w:val="22"/>
          <w:szCs w:val="22"/>
        </w:rPr>
        <w:t xml:space="preserve"> w siedzibie Urzędu Miasta Otwocka, </w:t>
      </w:r>
      <w:r>
        <w:rPr>
          <w:bCs/>
          <w:sz w:val="22"/>
          <w:szCs w:val="22"/>
        </w:rPr>
        <w:t xml:space="preserve">      </w:t>
      </w:r>
      <w:r w:rsidRPr="00A30381">
        <w:rPr>
          <w:bCs/>
          <w:sz w:val="22"/>
          <w:szCs w:val="22"/>
        </w:rPr>
        <w:t xml:space="preserve"> ul. Armii Krajowej 5</w:t>
      </w:r>
      <w:r w:rsidRPr="00A30381">
        <w:rPr>
          <w:sz w:val="22"/>
          <w:szCs w:val="22"/>
        </w:rPr>
        <w:t xml:space="preserve">  (budynek “C”, I piętro, sala nr  5).</w:t>
      </w:r>
    </w:p>
    <w:p w:rsidR="007A039C" w:rsidRPr="002B3977" w:rsidRDefault="007A039C" w:rsidP="007A039C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2B3977">
        <w:rPr>
          <w:b/>
          <w:bCs/>
          <w:sz w:val="22"/>
          <w:szCs w:val="22"/>
        </w:rPr>
        <w:t>Wadium</w:t>
      </w:r>
      <w:r w:rsidRPr="002B3977">
        <w:rPr>
          <w:bCs/>
          <w:sz w:val="22"/>
          <w:szCs w:val="22"/>
        </w:rPr>
        <w:t xml:space="preserve"> </w:t>
      </w:r>
      <w:r w:rsidRPr="002B3977">
        <w:rPr>
          <w:b/>
          <w:bCs/>
          <w:sz w:val="22"/>
          <w:szCs w:val="22"/>
        </w:rPr>
        <w:t xml:space="preserve">w wysokości   </w:t>
      </w:r>
      <w:r w:rsidR="009645D7">
        <w:rPr>
          <w:b/>
          <w:bCs/>
          <w:sz w:val="22"/>
          <w:szCs w:val="22"/>
        </w:rPr>
        <w:t>14</w:t>
      </w:r>
      <w:r w:rsidRPr="002B3977">
        <w:rPr>
          <w:b/>
          <w:bCs/>
          <w:sz w:val="22"/>
          <w:szCs w:val="22"/>
        </w:rPr>
        <w:t xml:space="preserve"> 000, - zł </w:t>
      </w:r>
      <w:r w:rsidRPr="002B3977">
        <w:rPr>
          <w:bCs/>
          <w:sz w:val="22"/>
          <w:szCs w:val="22"/>
        </w:rPr>
        <w:t xml:space="preserve"> </w:t>
      </w:r>
      <w:r w:rsidRPr="002B3977">
        <w:rPr>
          <w:sz w:val="22"/>
          <w:szCs w:val="22"/>
        </w:rPr>
        <w:t xml:space="preserve">należy wpłacać </w:t>
      </w:r>
      <w:r w:rsidRPr="002B3977">
        <w:rPr>
          <w:bCs/>
          <w:sz w:val="22"/>
          <w:szCs w:val="22"/>
        </w:rPr>
        <w:t xml:space="preserve">najpóźniej </w:t>
      </w:r>
      <w:r w:rsidRPr="002B3977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 xml:space="preserve">dnia </w:t>
      </w:r>
      <w:r w:rsidR="009C2588">
        <w:rPr>
          <w:b/>
          <w:sz w:val="22"/>
          <w:szCs w:val="22"/>
        </w:rPr>
        <w:t>14</w:t>
      </w:r>
      <w:r w:rsidR="009645D7">
        <w:rPr>
          <w:b/>
          <w:sz w:val="22"/>
          <w:szCs w:val="22"/>
        </w:rPr>
        <w:t xml:space="preserve"> września</w:t>
      </w:r>
      <w:r w:rsidRPr="002B3977">
        <w:rPr>
          <w:b/>
          <w:sz w:val="22"/>
          <w:szCs w:val="22"/>
        </w:rPr>
        <w:t xml:space="preserve">  2020 r</w:t>
      </w:r>
      <w:r w:rsidRPr="002B3977">
        <w:rPr>
          <w:b/>
          <w:bCs/>
          <w:sz w:val="22"/>
          <w:szCs w:val="22"/>
        </w:rPr>
        <w:t>.</w:t>
      </w:r>
      <w:r w:rsidRPr="002B3977">
        <w:rPr>
          <w:bCs/>
          <w:sz w:val="22"/>
          <w:szCs w:val="22"/>
        </w:rPr>
        <w:t xml:space="preserve">  na konto</w:t>
      </w:r>
      <w:r w:rsidRPr="002B3977">
        <w:rPr>
          <w:sz w:val="22"/>
          <w:szCs w:val="22"/>
        </w:rPr>
        <w:t xml:space="preserve"> </w:t>
      </w:r>
      <w:r w:rsidR="009645D7">
        <w:rPr>
          <w:sz w:val="22"/>
          <w:szCs w:val="22"/>
        </w:rPr>
        <w:t xml:space="preserve">Urzędu </w:t>
      </w:r>
      <w:r w:rsidRPr="002B3977">
        <w:rPr>
          <w:sz w:val="22"/>
          <w:szCs w:val="22"/>
        </w:rPr>
        <w:t xml:space="preserve">Miasta Otwocka: Bank Spółdzielczy w  Otwocku </w:t>
      </w:r>
      <w:r w:rsidRPr="002B3977">
        <w:rPr>
          <w:b/>
          <w:sz w:val="22"/>
          <w:szCs w:val="22"/>
        </w:rPr>
        <w:t>Nr  51 8001 0005 2001 0007 9875</w:t>
      </w:r>
      <w:r w:rsidRPr="002B3977">
        <w:rPr>
          <w:sz w:val="22"/>
          <w:szCs w:val="22"/>
        </w:rPr>
        <w:t xml:space="preserve"> </w:t>
      </w:r>
      <w:r w:rsidRPr="002B3977">
        <w:rPr>
          <w:b/>
          <w:sz w:val="22"/>
          <w:szCs w:val="22"/>
        </w:rPr>
        <w:t>0018</w:t>
      </w:r>
      <w:r w:rsidRPr="002B3977">
        <w:rPr>
          <w:sz w:val="22"/>
          <w:szCs w:val="22"/>
        </w:rPr>
        <w:t xml:space="preserve"> (dowód wpłaty należy okazać w dniu przetargu). Za termin wniesienia wadium uważa się dzień wpływu środków pieniężnych na konto.</w:t>
      </w:r>
    </w:p>
    <w:p w:rsidR="007A039C" w:rsidRPr="009645D7" w:rsidRDefault="007A039C" w:rsidP="009645D7">
      <w:pPr>
        <w:pStyle w:val="Tekstpodstawowy2"/>
        <w:spacing w:line="240" w:lineRule="auto"/>
        <w:jc w:val="both"/>
        <w:rPr>
          <w:iCs/>
          <w:sz w:val="22"/>
          <w:szCs w:val="22"/>
        </w:rPr>
      </w:pPr>
      <w:r w:rsidRPr="002B3977">
        <w:rPr>
          <w:iCs/>
          <w:sz w:val="22"/>
          <w:szCs w:val="22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7A039C" w:rsidRPr="00AF3B95" w:rsidRDefault="007A039C" w:rsidP="00787823">
      <w:pPr>
        <w:pStyle w:val="Tekstpodstawowy2"/>
        <w:spacing w:line="240" w:lineRule="auto"/>
        <w:jc w:val="both"/>
        <w:rPr>
          <w:iCs/>
          <w:sz w:val="22"/>
          <w:szCs w:val="22"/>
        </w:rPr>
      </w:pPr>
      <w:r w:rsidRPr="002B3977">
        <w:rPr>
          <w:b/>
          <w:sz w:val="22"/>
          <w:szCs w:val="22"/>
        </w:rPr>
        <w:t xml:space="preserve">Minimalne postąpienie w wysokości 1% ceny wywoławczej wynosi: </w:t>
      </w:r>
      <w:r>
        <w:rPr>
          <w:b/>
          <w:sz w:val="22"/>
          <w:szCs w:val="22"/>
        </w:rPr>
        <w:t xml:space="preserve">1 </w:t>
      </w:r>
      <w:r w:rsidR="009645D7">
        <w:rPr>
          <w:b/>
          <w:sz w:val="22"/>
          <w:szCs w:val="22"/>
        </w:rPr>
        <w:t>37</w:t>
      </w:r>
      <w:r>
        <w:rPr>
          <w:b/>
          <w:sz w:val="22"/>
          <w:szCs w:val="22"/>
        </w:rPr>
        <w:t>0</w:t>
      </w:r>
      <w:r w:rsidRPr="002B3977">
        <w:rPr>
          <w:b/>
          <w:sz w:val="22"/>
          <w:szCs w:val="22"/>
        </w:rPr>
        <w:t>,- zł</w:t>
      </w:r>
      <w:r w:rsidRPr="002B3977">
        <w:rPr>
          <w:sz w:val="22"/>
          <w:szCs w:val="22"/>
        </w:rPr>
        <w:t xml:space="preserve">. </w:t>
      </w:r>
    </w:p>
    <w:p w:rsidR="00D62225" w:rsidRPr="00D62225" w:rsidRDefault="00D62225" w:rsidP="00E24B79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 w:rsidRPr="00D62225">
        <w:rPr>
          <w:sz w:val="22"/>
          <w:szCs w:val="22"/>
        </w:rPr>
        <w:t>Termin do złożenia wniosku przez osoby, którym przysługiwało pierwszeństwo w nabyciu nieruchomości na podstawie art. 34 ust. 1 pkt 1 i 2 ustawy z dnia 21 sierpnia 1997 r. o gospodarce nieruchomościami (</w:t>
      </w:r>
      <w:proofErr w:type="spellStart"/>
      <w:r w:rsidRPr="00D62225">
        <w:rPr>
          <w:sz w:val="22"/>
          <w:szCs w:val="22"/>
        </w:rPr>
        <w:t>t.j</w:t>
      </w:r>
      <w:proofErr w:type="spellEnd"/>
      <w:r w:rsidRPr="00D62225">
        <w:rPr>
          <w:sz w:val="22"/>
          <w:szCs w:val="22"/>
        </w:rPr>
        <w:t xml:space="preserve">. Dz. U. z 2020 r., poz. 65) upłynął w dniu </w:t>
      </w:r>
      <w:r w:rsidR="00E24B79">
        <w:rPr>
          <w:sz w:val="22"/>
          <w:szCs w:val="22"/>
        </w:rPr>
        <w:t>0</w:t>
      </w:r>
      <w:r w:rsidR="00064492">
        <w:rPr>
          <w:sz w:val="22"/>
          <w:szCs w:val="22"/>
        </w:rPr>
        <w:t>8</w:t>
      </w:r>
      <w:r w:rsidRPr="00D62225">
        <w:rPr>
          <w:sz w:val="22"/>
          <w:szCs w:val="22"/>
        </w:rPr>
        <w:t xml:space="preserve"> </w:t>
      </w:r>
      <w:r w:rsidR="00E24B79">
        <w:rPr>
          <w:sz w:val="22"/>
          <w:szCs w:val="22"/>
        </w:rPr>
        <w:t>sierpni</w:t>
      </w:r>
      <w:r w:rsidRPr="00D62225">
        <w:rPr>
          <w:sz w:val="22"/>
          <w:szCs w:val="22"/>
        </w:rPr>
        <w:t xml:space="preserve">a 2020 r. </w:t>
      </w:r>
      <w:r w:rsidR="00787823">
        <w:rPr>
          <w:sz w:val="22"/>
          <w:szCs w:val="22"/>
        </w:rPr>
        <w:t>).</w:t>
      </w:r>
    </w:p>
    <w:p w:rsidR="00E24B79" w:rsidRDefault="00E24B79" w:rsidP="00E24B79">
      <w:pPr>
        <w:jc w:val="both"/>
        <w:rPr>
          <w:bCs/>
          <w:sz w:val="22"/>
          <w:szCs w:val="22"/>
        </w:rPr>
      </w:pPr>
    </w:p>
    <w:p w:rsidR="00675B67" w:rsidRDefault="00E24B79" w:rsidP="00E24B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sprzedaży jest l</w:t>
      </w:r>
      <w:r w:rsidRPr="00B54530">
        <w:rPr>
          <w:bCs/>
          <w:sz w:val="22"/>
          <w:szCs w:val="22"/>
        </w:rPr>
        <w:t xml:space="preserve">okal </w:t>
      </w:r>
      <w:r>
        <w:rPr>
          <w:bCs/>
          <w:sz w:val="22"/>
          <w:szCs w:val="22"/>
        </w:rPr>
        <w:t xml:space="preserve"> mieszkalny </w:t>
      </w:r>
      <w:r w:rsidRPr="00B54530">
        <w:rPr>
          <w:bCs/>
          <w:sz w:val="22"/>
          <w:szCs w:val="22"/>
        </w:rPr>
        <w:t xml:space="preserve">nr </w:t>
      </w:r>
      <w:r>
        <w:rPr>
          <w:bCs/>
          <w:sz w:val="22"/>
          <w:szCs w:val="22"/>
        </w:rPr>
        <w:t>4</w:t>
      </w:r>
      <w:r w:rsidR="00F80C37">
        <w:rPr>
          <w:bCs/>
          <w:sz w:val="22"/>
          <w:szCs w:val="22"/>
        </w:rPr>
        <w:t>,</w:t>
      </w:r>
      <w:r w:rsidR="005D3723">
        <w:rPr>
          <w:bCs/>
          <w:sz w:val="22"/>
          <w:szCs w:val="22"/>
        </w:rPr>
        <w:t xml:space="preserve"> stanowiący własność gminy Otwock, </w:t>
      </w:r>
      <w:r w:rsidRPr="00B54530">
        <w:rPr>
          <w:bCs/>
          <w:sz w:val="22"/>
          <w:szCs w:val="22"/>
        </w:rPr>
        <w:t xml:space="preserve"> znajduj</w:t>
      </w:r>
      <w:r>
        <w:rPr>
          <w:bCs/>
          <w:sz w:val="22"/>
          <w:szCs w:val="22"/>
        </w:rPr>
        <w:t xml:space="preserve">ący </w:t>
      </w:r>
      <w:r w:rsidRPr="00B54530">
        <w:rPr>
          <w:bCs/>
          <w:sz w:val="22"/>
          <w:szCs w:val="22"/>
        </w:rPr>
        <w:t xml:space="preserve">się w budynku </w:t>
      </w:r>
      <w:r>
        <w:rPr>
          <w:bCs/>
          <w:sz w:val="22"/>
          <w:szCs w:val="22"/>
        </w:rPr>
        <w:t>dwukondygnacyjnym</w:t>
      </w:r>
      <w:r w:rsidR="00787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 konstrukcji drewnianej, otynkowany</w:t>
      </w:r>
      <w:r w:rsidR="00F80C37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, częściowo podpiwniczony</w:t>
      </w:r>
      <w:r w:rsidR="00F80C37">
        <w:rPr>
          <w:bCs/>
          <w:sz w:val="22"/>
          <w:szCs w:val="22"/>
        </w:rPr>
        <w:t>m</w:t>
      </w:r>
      <w:r w:rsidR="005D37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</w:t>
      </w:r>
      <w:r w:rsidRPr="00B54530">
        <w:rPr>
          <w:bCs/>
          <w:sz w:val="22"/>
          <w:szCs w:val="22"/>
        </w:rPr>
        <w:t xml:space="preserve"> 19</w:t>
      </w:r>
      <w:r>
        <w:rPr>
          <w:bCs/>
          <w:sz w:val="22"/>
          <w:szCs w:val="22"/>
        </w:rPr>
        <w:t>35</w:t>
      </w:r>
      <w:r w:rsidRPr="00B54530">
        <w:rPr>
          <w:bCs/>
          <w:sz w:val="22"/>
          <w:szCs w:val="22"/>
        </w:rPr>
        <w:t xml:space="preserve"> roku</w:t>
      </w:r>
      <w:r w:rsidR="005D3723">
        <w:rPr>
          <w:bCs/>
          <w:sz w:val="22"/>
          <w:szCs w:val="22"/>
        </w:rPr>
        <w:t xml:space="preserve">, o powierzchni użytkowej </w:t>
      </w:r>
      <w:r w:rsidR="005D3723" w:rsidRPr="005D3723">
        <w:rPr>
          <w:b/>
          <w:sz w:val="22"/>
          <w:szCs w:val="22"/>
        </w:rPr>
        <w:t>468.94 m</w:t>
      </w:r>
      <w:r w:rsidR="005D3723" w:rsidRPr="005D3723">
        <w:rPr>
          <w:b/>
          <w:sz w:val="22"/>
          <w:szCs w:val="22"/>
          <w:vertAlign w:val="superscript"/>
        </w:rPr>
        <w:t>2</w:t>
      </w:r>
      <w:r w:rsidR="001E690D" w:rsidRPr="00675B67">
        <w:rPr>
          <w:bCs/>
          <w:sz w:val="22"/>
          <w:szCs w:val="22"/>
        </w:rPr>
        <w:t>,</w:t>
      </w:r>
      <w:r w:rsidR="005D3723" w:rsidRPr="00675B67">
        <w:rPr>
          <w:bCs/>
          <w:sz w:val="22"/>
          <w:szCs w:val="22"/>
          <w:vertAlign w:val="superscript"/>
        </w:rPr>
        <w:t xml:space="preserve"> </w:t>
      </w:r>
      <w:r w:rsidRPr="00B54530">
        <w:rPr>
          <w:bCs/>
          <w:sz w:val="22"/>
          <w:szCs w:val="22"/>
        </w:rPr>
        <w:t xml:space="preserve"> </w:t>
      </w:r>
      <w:r w:rsidR="001E690D">
        <w:rPr>
          <w:bCs/>
          <w:sz w:val="22"/>
          <w:szCs w:val="22"/>
        </w:rPr>
        <w:t>usytuowany</w:t>
      </w:r>
      <w:r w:rsidR="00F80C37">
        <w:rPr>
          <w:bCs/>
          <w:sz w:val="22"/>
          <w:szCs w:val="22"/>
        </w:rPr>
        <w:t>m</w:t>
      </w:r>
      <w:r w:rsidR="001E690D">
        <w:rPr>
          <w:bCs/>
          <w:sz w:val="22"/>
          <w:szCs w:val="22"/>
        </w:rPr>
        <w:t xml:space="preserve"> na działce ew. nr 53/4 z </w:t>
      </w:r>
      <w:proofErr w:type="spellStart"/>
      <w:r w:rsidR="001E690D">
        <w:rPr>
          <w:bCs/>
          <w:sz w:val="22"/>
          <w:szCs w:val="22"/>
        </w:rPr>
        <w:t>obr</w:t>
      </w:r>
      <w:proofErr w:type="spellEnd"/>
      <w:r w:rsidR="001E690D">
        <w:rPr>
          <w:bCs/>
          <w:sz w:val="22"/>
          <w:szCs w:val="22"/>
        </w:rPr>
        <w:t>. 82</w:t>
      </w:r>
      <w:r w:rsidR="00F80C37">
        <w:rPr>
          <w:bCs/>
          <w:sz w:val="22"/>
          <w:szCs w:val="22"/>
        </w:rPr>
        <w:t xml:space="preserve"> przy ul. Narutowicza 78</w:t>
      </w:r>
      <w:r w:rsidR="001E690D">
        <w:rPr>
          <w:bCs/>
          <w:sz w:val="22"/>
          <w:szCs w:val="22"/>
        </w:rPr>
        <w:t>. Dojazd do budynku</w:t>
      </w:r>
      <w:r w:rsidR="00F80C37">
        <w:rPr>
          <w:bCs/>
          <w:sz w:val="22"/>
          <w:szCs w:val="22"/>
        </w:rPr>
        <w:t xml:space="preserve"> od drogi publicznej ul. Narutowicza</w:t>
      </w:r>
      <w:r w:rsidR="001E690D">
        <w:rPr>
          <w:bCs/>
          <w:sz w:val="22"/>
          <w:szCs w:val="22"/>
        </w:rPr>
        <w:t xml:space="preserve"> odbywa się po działce ew. nr 53/3 z obr.82.</w:t>
      </w:r>
    </w:p>
    <w:p w:rsidR="00E24B79" w:rsidRDefault="001E690D" w:rsidP="00E24B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Przedmiotowy l</w:t>
      </w:r>
      <w:r w:rsidR="00E24B79" w:rsidRPr="00B54530">
        <w:rPr>
          <w:bCs/>
          <w:sz w:val="22"/>
          <w:szCs w:val="22"/>
        </w:rPr>
        <w:t xml:space="preserve">okal </w:t>
      </w:r>
      <w:r w:rsidR="005D3723">
        <w:rPr>
          <w:bCs/>
          <w:sz w:val="22"/>
          <w:szCs w:val="22"/>
        </w:rPr>
        <w:t>mieszkalny</w:t>
      </w:r>
      <w:r>
        <w:rPr>
          <w:bCs/>
          <w:sz w:val="22"/>
          <w:szCs w:val="22"/>
        </w:rPr>
        <w:t xml:space="preserve"> składa się  z dwóch pokoi, kuchni, łazienki z </w:t>
      </w:r>
      <w:proofErr w:type="spellStart"/>
      <w:r>
        <w:rPr>
          <w:bCs/>
          <w:sz w:val="22"/>
          <w:szCs w:val="22"/>
        </w:rPr>
        <w:t>w</w:t>
      </w:r>
      <w:r w:rsidR="00675B67">
        <w:rPr>
          <w:bCs/>
          <w:sz w:val="22"/>
          <w:szCs w:val="22"/>
        </w:rPr>
        <w:t>c</w:t>
      </w:r>
      <w:proofErr w:type="spellEnd"/>
      <w:r w:rsidR="005D3723">
        <w:rPr>
          <w:bCs/>
          <w:sz w:val="22"/>
          <w:szCs w:val="22"/>
        </w:rPr>
        <w:t xml:space="preserve"> </w:t>
      </w:r>
      <w:r w:rsidR="00E24B79" w:rsidRPr="00B54530">
        <w:rPr>
          <w:bCs/>
          <w:sz w:val="22"/>
          <w:szCs w:val="22"/>
        </w:rPr>
        <w:t>o łącznej powierzchni użytkowej</w:t>
      </w:r>
      <w:r w:rsidR="00E24B79">
        <w:rPr>
          <w:bCs/>
          <w:sz w:val="22"/>
          <w:szCs w:val="22"/>
        </w:rPr>
        <w:t xml:space="preserve"> - </w:t>
      </w:r>
      <w:r w:rsidR="00E24B79" w:rsidRPr="002E7F1C">
        <w:rPr>
          <w:b/>
          <w:sz w:val="22"/>
          <w:szCs w:val="22"/>
        </w:rPr>
        <w:t>45,</w:t>
      </w:r>
      <w:r w:rsidR="00E24B79">
        <w:rPr>
          <w:b/>
          <w:sz w:val="22"/>
          <w:szCs w:val="22"/>
        </w:rPr>
        <w:t>48</w:t>
      </w:r>
      <w:r w:rsidR="00E24B79" w:rsidRPr="00AF3B95">
        <w:rPr>
          <w:b/>
          <w:sz w:val="22"/>
          <w:szCs w:val="22"/>
        </w:rPr>
        <w:t xml:space="preserve"> m</w:t>
      </w:r>
      <w:r w:rsidR="00E24B79" w:rsidRPr="00AF3B95">
        <w:rPr>
          <w:b/>
          <w:sz w:val="22"/>
          <w:szCs w:val="22"/>
          <w:vertAlign w:val="superscript"/>
        </w:rPr>
        <w:t>2</w:t>
      </w:r>
      <w:r w:rsidR="00E24B79" w:rsidRPr="00B54530">
        <w:rPr>
          <w:bCs/>
          <w:sz w:val="22"/>
          <w:szCs w:val="22"/>
          <w:vertAlign w:val="superscript"/>
        </w:rPr>
        <w:t xml:space="preserve"> </w:t>
      </w:r>
      <w:r w:rsidR="00675B67">
        <w:rPr>
          <w:bCs/>
          <w:sz w:val="22"/>
          <w:szCs w:val="22"/>
        </w:rPr>
        <w:t xml:space="preserve"> oraz pomieszczenia przynależnego - piwnica o powierzchni </w:t>
      </w:r>
      <w:bookmarkStart w:id="3" w:name="_Hlk33428416"/>
      <w:r w:rsidR="00675B67">
        <w:rPr>
          <w:bCs/>
          <w:sz w:val="22"/>
          <w:szCs w:val="22"/>
        </w:rPr>
        <w:t>-</w:t>
      </w:r>
      <w:r w:rsidR="00E24B79" w:rsidRPr="00AF3B95">
        <w:rPr>
          <w:b/>
          <w:sz w:val="22"/>
          <w:szCs w:val="22"/>
        </w:rPr>
        <w:t xml:space="preserve"> </w:t>
      </w:r>
      <w:r w:rsidR="00E24B79">
        <w:rPr>
          <w:b/>
          <w:sz w:val="22"/>
          <w:szCs w:val="22"/>
        </w:rPr>
        <w:t>4</w:t>
      </w:r>
      <w:r w:rsidR="00E24B79" w:rsidRPr="00AF3B95">
        <w:rPr>
          <w:b/>
          <w:sz w:val="22"/>
          <w:szCs w:val="22"/>
        </w:rPr>
        <w:t>,</w:t>
      </w:r>
      <w:r w:rsidR="00E24B79">
        <w:rPr>
          <w:b/>
          <w:sz w:val="22"/>
          <w:szCs w:val="22"/>
        </w:rPr>
        <w:t>35</w:t>
      </w:r>
      <w:r w:rsidR="00E24B79">
        <w:rPr>
          <w:bCs/>
          <w:sz w:val="22"/>
          <w:szCs w:val="22"/>
        </w:rPr>
        <w:t xml:space="preserve"> </w:t>
      </w:r>
      <w:r w:rsidR="00E24B79" w:rsidRPr="00675B67">
        <w:rPr>
          <w:b/>
          <w:sz w:val="22"/>
          <w:szCs w:val="22"/>
        </w:rPr>
        <w:t>m</w:t>
      </w:r>
      <w:bookmarkEnd w:id="3"/>
      <w:r w:rsidR="00E24B79" w:rsidRPr="00675B67">
        <w:rPr>
          <w:b/>
          <w:sz w:val="22"/>
          <w:szCs w:val="22"/>
          <w:vertAlign w:val="superscript"/>
        </w:rPr>
        <w:t>2</w:t>
      </w:r>
      <w:r w:rsidR="00E24B79" w:rsidRPr="00675B67">
        <w:rPr>
          <w:b/>
          <w:sz w:val="22"/>
          <w:szCs w:val="22"/>
        </w:rPr>
        <w:t>.</w:t>
      </w:r>
      <w:r w:rsidR="00E24B79">
        <w:rPr>
          <w:bCs/>
          <w:sz w:val="22"/>
          <w:szCs w:val="22"/>
        </w:rPr>
        <w:t xml:space="preserve">  </w:t>
      </w:r>
      <w:r w:rsidR="00E24B79" w:rsidRPr="00A30381">
        <w:rPr>
          <w:bCs/>
          <w:sz w:val="22"/>
          <w:szCs w:val="22"/>
        </w:rPr>
        <w:t>Lokal  wymaga remontu</w:t>
      </w:r>
      <w:r w:rsidR="00E24B79">
        <w:rPr>
          <w:bCs/>
          <w:sz w:val="22"/>
          <w:szCs w:val="22"/>
        </w:rPr>
        <w:t>: brak instalacji grzewczej, stolarka okienna i  drzwiowa drewniana kwalifikuje się do</w:t>
      </w:r>
      <w:r w:rsidR="00E24B79" w:rsidRPr="00A30381">
        <w:rPr>
          <w:bCs/>
          <w:sz w:val="22"/>
          <w:szCs w:val="22"/>
        </w:rPr>
        <w:t xml:space="preserve"> wymiany</w:t>
      </w:r>
      <w:r w:rsidR="00E24B79">
        <w:rPr>
          <w:bCs/>
          <w:sz w:val="22"/>
          <w:szCs w:val="22"/>
        </w:rPr>
        <w:t>,</w:t>
      </w:r>
      <w:r w:rsidR="00E24B79" w:rsidRPr="00A30381">
        <w:rPr>
          <w:bCs/>
          <w:sz w:val="22"/>
          <w:szCs w:val="22"/>
        </w:rPr>
        <w:t xml:space="preserve"> </w:t>
      </w:r>
      <w:r w:rsidR="00E24B79">
        <w:rPr>
          <w:bCs/>
          <w:sz w:val="22"/>
          <w:szCs w:val="22"/>
        </w:rPr>
        <w:t>instalacja elektryczna i hydrauliczna do częściowej wymiany</w:t>
      </w:r>
      <w:r w:rsidR="00064492">
        <w:rPr>
          <w:bCs/>
          <w:sz w:val="22"/>
          <w:szCs w:val="22"/>
        </w:rPr>
        <w:t>, balkon do remontu</w:t>
      </w:r>
      <w:r w:rsidR="00E24B79">
        <w:rPr>
          <w:bCs/>
          <w:sz w:val="22"/>
          <w:szCs w:val="22"/>
        </w:rPr>
        <w:t>.</w:t>
      </w:r>
    </w:p>
    <w:p w:rsidR="005D3723" w:rsidRPr="0097101B" w:rsidRDefault="005D3723" w:rsidP="00E24B79">
      <w:pPr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Wraz ze sprzedażą lokalu nastąpi sprzedaż ułamkow</w:t>
      </w:r>
      <w:r w:rsidR="00675B67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części </w:t>
      </w:r>
      <w:r w:rsidR="00675B67">
        <w:rPr>
          <w:bCs/>
          <w:sz w:val="22"/>
          <w:szCs w:val="22"/>
        </w:rPr>
        <w:t xml:space="preserve">w/w </w:t>
      </w:r>
      <w:r>
        <w:rPr>
          <w:bCs/>
          <w:sz w:val="22"/>
          <w:szCs w:val="22"/>
        </w:rPr>
        <w:t>nieruchomości</w:t>
      </w:r>
      <w:r w:rsidR="00675B6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Częś</w:t>
      </w:r>
      <w:r w:rsidR="00675B67">
        <w:rPr>
          <w:bCs/>
          <w:sz w:val="22"/>
          <w:szCs w:val="22"/>
        </w:rPr>
        <w:t>ci</w:t>
      </w:r>
      <w:r>
        <w:rPr>
          <w:bCs/>
          <w:sz w:val="22"/>
          <w:szCs w:val="22"/>
        </w:rPr>
        <w:t xml:space="preserve"> t</w:t>
      </w:r>
      <w:r w:rsidR="00675B67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odpowiada</w:t>
      </w:r>
      <w:r w:rsidR="00675B67">
        <w:rPr>
          <w:bCs/>
          <w:sz w:val="22"/>
          <w:szCs w:val="22"/>
        </w:rPr>
        <w:t xml:space="preserve">ją </w:t>
      </w:r>
      <w:r>
        <w:rPr>
          <w:bCs/>
          <w:sz w:val="22"/>
          <w:szCs w:val="22"/>
        </w:rPr>
        <w:t>stosunkowi powierzchni użytkowej lokalu wraz z pomieszczeniem przynależnym</w:t>
      </w:r>
      <w:r w:rsidR="00F80C37">
        <w:rPr>
          <w:bCs/>
          <w:sz w:val="22"/>
          <w:szCs w:val="22"/>
        </w:rPr>
        <w:t xml:space="preserve"> </w:t>
      </w:r>
      <w:r w:rsidR="00675B67">
        <w:rPr>
          <w:bCs/>
          <w:sz w:val="22"/>
          <w:szCs w:val="22"/>
        </w:rPr>
        <w:t xml:space="preserve">do powierzchni użytkowej wszystkich lokali wraz z pomieszczeniami przynależnymi, znajdujących się </w:t>
      </w:r>
      <w:r w:rsidR="00E25EAB">
        <w:rPr>
          <w:bCs/>
          <w:sz w:val="22"/>
          <w:szCs w:val="22"/>
        </w:rPr>
        <w:t xml:space="preserve">      </w:t>
      </w:r>
      <w:r w:rsidR="00675B67">
        <w:rPr>
          <w:bCs/>
          <w:sz w:val="22"/>
          <w:szCs w:val="22"/>
        </w:rPr>
        <w:t>w budynku</w:t>
      </w:r>
      <w:r w:rsidR="00F80C37">
        <w:rPr>
          <w:bCs/>
          <w:sz w:val="22"/>
          <w:szCs w:val="22"/>
        </w:rPr>
        <w:t xml:space="preserve"> usytuowanym na </w:t>
      </w:r>
      <w:r w:rsidR="00E25EAB">
        <w:rPr>
          <w:bCs/>
          <w:sz w:val="22"/>
          <w:szCs w:val="22"/>
        </w:rPr>
        <w:t>d</w:t>
      </w:r>
      <w:r w:rsidR="00F80C37">
        <w:rPr>
          <w:bCs/>
          <w:sz w:val="22"/>
          <w:szCs w:val="22"/>
        </w:rPr>
        <w:t xml:space="preserve">ziałce i działce stanowiącej dojazd </w:t>
      </w:r>
      <w:r w:rsidR="00E25EAB">
        <w:rPr>
          <w:bCs/>
          <w:sz w:val="22"/>
          <w:szCs w:val="22"/>
        </w:rPr>
        <w:t xml:space="preserve"> od drogi publicznej ul. Narutowicza </w:t>
      </w:r>
      <w:r w:rsidR="00F80C37">
        <w:rPr>
          <w:bCs/>
          <w:sz w:val="22"/>
          <w:szCs w:val="22"/>
        </w:rPr>
        <w:t>i wynos</w:t>
      </w:r>
      <w:r w:rsidR="00E25EAB">
        <w:rPr>
          <w:bCs/>
          <w:sz w:val="22"/>
          <w:szCs w:val="22"/>
        </w:rPr>
        <w:t>zą</w:t>
      </w:r>
      <w:r w:rsidR="00F80C37">
        <w:rPr>
          <w:bCs/>
          <w:sz w:val="22"/>
          <w:szCs w:val="22"/>
        </w:rPr>
        <w:t xml:space="preserve"> 4983/46894</w:t>
      </w:r>
    </w:p>
    <w:p w:rsidR="00E24B79" w:rsidRPr="00A30381" w:rsidRDefault="00E24B79" w:rsidP="00787823">
      <w:pPr>
        <w:jc w:val="both"/>
        <w:rPr>
          <w:bCs/>
          <w:sz w:val="22"/>
          <w:szCs w:val="22"/>
        </w:rPr>
      </w:pPr>
      <w:r w:rsidRPr="00A30381">
        <w:rPr>
          <w:bCs/>
          <w:sz w:val="22"/>
          <w:szCs w:val="22"/>
        </w:rPr>
        <w:lastRenderedPageBreak/>
        <w:t xml:space="preserve">W </w:t>
      </w:r>
      <w:r w:rsidR="009645D7">
        <w:rPr>
          <w:bCs/>
          <w:sz w:val="22"/>
          <w:szCs w:val="22"/>
        </w:rPr>
        <w:t xml:space="preserve">miejscowym </w:t>
      </w:r>
      <w:r w:rsidRPr="00A30381">
        <w:rPr>
          <w:bCs/>
          <w:sz w:val="22"/>
          <w:szCs w:val="22"/>
        </w:rPr>
        <w:t xml:space="preserve">planie zagospodarowania przestrzennego  nieruchomość  zlokalizowana jest  w </w:t>
      </w:r>
      <w:r>
        <w:rPr>
          <w:bCs/>
          <w:sz w:val="22"/>
          <w:szCs w:val="22"/>
        </w:rPr>
        <w:t>strefie 1MN – budownictwo mieszkaniowe jednorodzinne z towarzyszącymi usługami nieuciążliwymi. Zachowuje się istniejącą zabudowę mieszkaniową z prawem do działań remontowych i rozbudowy.</w:t>
      </w:r>
      <w:r w:rsidR="00E25EAB">
        <w:rPr>
          <w:bCs/>
          <w:sz w:val="22"/>
          <w:szCs w:val="22"/>
        </w:rPr>
        <w:t xml:space="preserve"> Budynek przy ul. Narutowicza 78 nie jest ujęty w wykazie obiektów wpisanych do gminnej ewidencji zabytków gminy Otwock</w:t>
      </w:r>
      <w:r w:rsidR="008204AD">
        <w:rPr>
          <w:bCs/>
          <w:sz w:val="22"/>
          <w:szCs w:val="22"/>
        </w:rPr>
        <w:t>, ale znajduje się w strefie</w:t>
      </w:r>
      <w:r w:rsidR="007619AC">
        <w:rPr>
          <w:bCs/>
          <w:sz w:val="22"/>
          <w:szCs w:val="22"/>
        </w:rPr>
        <w:t xml:space="preserve"> układu urbanistycznego. Wszelkie prace remontowe na zewnątrz lokalu muszą być uzgadniane z Mazowieckim Wojewódzkim Konserwatorem Zabytków.</w:t>
      </w:r>
    </w:p>
    <w:p w:rsidR="00E24B79" w:rsidRDefault="00E24B79" w:rsidP="007A039C">
      <w:pPr>
        <w:jc w:val="both"/>
        <w:rPr>
          <w:bCs/>
          <w:sz w:val="22"/>
          <w:szCs w:val="22"/>
          <w:u w:val="single"/>
        </w:rPr>
      </w:pPr>
    </w:p>
    <w:p w:rsidR="007A039C" w:rsidRPr="002B3977" w:rsidRDefault="007A039C" w:rsidP="007A039C">
      <w:pPr>
        <w:jc w:val="both"/>
        <w:rPr>
          <w:bCs/>
          <w:sz w:val="22"/>
          <w:szCs w:val="22"/>
        </w:rPr>
      </w:pPr>
      <w:r w:rsidRPr="002B3977">
        <w:rPr>
          <w:b/>
          <w:bCs/>
          <w:sz w:val="22"/>
          <w:szCs w:val="22"/>
        </w:rPr>
        <w:t xml:space="preserve">Wyznacza się terminy udostępnienia lokalu zainteresowanym, </w:t>
      </w:r>
      <w:r w:rsidRPr="002B3977">
        <w:rPr>
          <w:bCs/>
          <w:sz w:val="22"/>
          <w:szCs w:val="22"/>
        </w:rPr>
        <w:t>po wcześniejszym uzgodnieniu telefonicznym (22 779-20-01 w. 147) w dniach:</w:t>
      </w:r>
    </w:p>
    <w:p w:rsidR="007A039C" w:rsidRPr="002B3977" w:rsidRDefault="009645D7" w:rsidP="007A039C">
      <w:pPr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21</w:t>
      </w:r>
      <w:r w:rsidR="007A039C" w:rsidRPr="002B397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sierpnia</w:t>
      </w:r>
      <w:r w:rsidR="007A039C" w:rsidRPr="002B397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7A039C" w:rsidRPr="002B3977">
        <w:rPr>
          <w:bCs/>
          <w:sz w:val="22"/>
          <w:szCs w:val="22"/>
        </w:rPr>
        <w:t>w  godz. 14</w:t>
      </w:r>
      <w:r w:rsidR="007A039C" w:rsidRPr="002B3977">
        <w:rPr>
          <w:bCs/>
          <w:sz w:val="22"/>
          <w:szCs w:val="22"/>
          <w:vertAlign w:val="superscript"/>
        </w:rPr>
        <w:t xml:space="preserve">00 </w:t>
      </w:r>
      <w:r w:rsidR="007A039C" w:rsidRPr="002B3977">
        <w:rPr>
          <w:bCs/>
          <w:sz w:val="22"/>
          <w:szCs w:val="22"/>
        </w:rPr>
        <w:t>- 15</w:t>
      </w:r>
      <w:r w:rsidR="007A039C" w:rsidRPr="002B3977">
        <w:rPr>
          <w:bCs/>
          <w:sz w:val="22"/>
          <w:szCs w:val="22"/>
          <w:vertAlign w:val="superscript"/>
        </w:rPr>
        <w:t>00</w:t>
      </w:r>
    </w:p>
    <w:p w:rsidR="007A039C" w:rsidRPr="00787823" w:rsidRDefault="00064492" w:rsidP="00787823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645D7">
        <w:rPr>
          <w:bCs/>
          <w:sz w:val="22"/>
          <w:szCs w:val="22"/>
        </w:rPr>
        <w:t>3 września</w:t>
      </w:r>
      <w:r w:rsidR="007A039C" w:rsidRPr="002B3977">
        <w:rPr>
          <w:bCs/>
          <w:sz w:val="22"/>
          <w:szCs w:val="22"/>
        </w:rPr>
        <w:t xml:space="preserve">  w  godz. 14</w:t>
      </w:r>
      <w:r w:rsidR="007A039C" w:rsidRPr="002B3977">
        <w:rPr>
          <w:bCs/>
          <w:sz w:val="22"/>
          <w:szCs w:val="22"/>
          <w:vertAlign w:val="superscript"/>
        </w:rPr>
        <w:t xml:space="preserve">00 </w:t>
      </w:r>
      <w:r w:rsidR="007A039C" w:rsidRPr="002B3977">
        <w:rPr>
          <w:bCs/>
          <w:sz w:val="22"/>
          <w:szCs w:val="22"/>
        </w:rPr>
        <w:t>- 15</w:t>
      </w:r>
      <w:r w:rsidR="007A039C" w:rsidRPr="002B3977">
        <w:rPr>
          <w:bCs/>
          <w:sz w:val="22"/>
          <w:szCs w:val="22"/>
          <w:vertAlign w:val="superscript"/>
        </w:rPr>
        <w:t>00</w:t>
      </w:r>
      <w:bookmarkEnd w:id="1"/>
    </w:p>
    <w:p w:rsidR="009645D7" w:rsidRPr="00DD49D5" w:rsidRDefault="009645D7" w:rsidP="00787823">
      <w:pPr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Nieruchomoś</w:t>
      </w:r>
      <w:r>
        <w:rPr>
          <w:bCs/>
          <w:sz w:val="22"/>
          <w:szCs w:val="22"/>
        </w:rPr>
        <w:t>ć</w:t>
      </w:r>
      <w:r w:rsidRPr="00DD49D5">
        <w:rPr>
          <w:bCs/>
          <w:sz w:val="22"/>
          <w:szCs w:val="22"/>
        </w:rPr>
        <w:t xml:space="preserve"> nie </w:t>
      </w:r>
      <w:r>
        <w:rPr>
          <w:bCs/>
          <w:sz w:val="22"/>
          <w:szCs w:val="22"/>
        </w:rPr>
        <w:t>jest</w:t>
      </w:r>
      <w:r w:rsidRPr="00DD49D5">
        <w:rPr>
          <w:bCs/>
          <w:sz w:val="22"/>
          <w:szCs w:val="22"/>
        </w:rPr>
        <w:t xml:space="preserve"> obciążon</w:t>
      </w:r>
      <w:r>
        <w:rPr>
          <w:bCs/>
          <w:sz w:val="22"/>
          <w:szCs w:val="22"/>
        </w:rPr>
        <w:t>a</w:t>
      </w:r>
      <w:r w:rsidRPr="00DD49D5">
        <w:rPr>
          <w:bCs/>
          <w:sz w:val="22"/>
          <w:szCs w:val="22"/>
        </w:rPr>
        <w:t xml:space="preserve"> wpisami w dziale III i IV ksiąg wieczystych oraz nie tocz</w:t>
      </w:r>
      <w:r>
        <w:rPr>
          <w:bCs/>
          <w:sz w:val="22"/>
          <w:szCs w:val="22"/>
        </w:rPr>
        <w:t>y</w:t>
      </w:r>
      <w:r w:rsidRPr="00DD49D5">
        <w:rPr>
          <w:bCs/>
          <w:sz w:val="22"/>
          <w:szCs w:val="22"/>
        </w:rPr>
        <w:t xml:space="preserve"> się                    w stosunku do ni</w:t>
      </w:r>
      <w:r>
        <w:rPr>
          <w:bCs/>
          <w:sz w:val="22"/>
          <w:szCs w:val="22"/>
        </w:rPr>
        <w:t>ej</w:t>
      </w:r>
      <w:r w:rsidRPr="00DD49D5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e</w:t>
      </w:r>
      <w:r w:rsidRPr="00DD49D5">
        <w:rPr>
          <w:bCs/>
          <w:sz w:val="22"/>
          <w:szCs w:val="22"/>
        </w:rPr>
        <w:t xml:space="preserve"> administracyjne dotyczące prawidłowości nabycia przez gminę.</w:t>
      </w:r>
    </w:p>
    <w:p w:rsidR="009645D7" w:rsidRPr="00DD49D5" w:rsidRDefault="009645D7" w:rsidP="00787823">
      <w:pPr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W przetargu mogą wziąć udział osoby fizyczne i prawne.</w:t>
      </w:r>
    </w:p>
    <w:p w:rsidR="009645D7" w:rsidRPr="00DD49D5" w:rsidRDefault="009645D7" w:rsidP="00787823">
      <w:pPr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Przed otwarciem przetargu osoby przystępujące do przetargu zobowiązane są przedstawić Komisji Przetargowej następujące dokumenty:</w:t>
      </w:r>
    </w:p>
    <w:p w:rsidR="009645D7" w:rsidRPr="00DD49D5" w:rsidRDefault="009645D7" w:rsidP="00787823">
      <w:pPr>
        <w:ind w:left="142" w:hanging="142"/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osoby fizyczne – dokument potwierdzający tożsamość (dowód osobisty lub paszport);</w:t>
      </w:r>
    </w:p>
    <w:p w:rsidR="009645D7" w:rsidRPr="00DD49D5" w:rsidRDefault="009645D7" w:rsidP="00787823">
      <w:pPr>
        <w:ind w:left="142" w:hanging="142"/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 xml:space="preserve">- reprezentanci osoby prawnej – dokument tożsamości oraz oryginały lub poświadczone za zgodność </w:t>
      </w:r>
      <w:r>
        <w:rPr>
          <w:bCs/>
          <w:sz w:val="22"/>
          <w:szCs w:val="22"/>
        </w:rPr>
        <w:t xml:space="preserve">    </w:t>
      </w:r>
      <w:r w:rsidRPr="00DD49D5">
        <w:rPr>
          <w:bCs/>
          <w:sz w:val="22"/>
          <w:szCs w:val="22"/>
        </w:rPr>
        <w:t>z oryginałem: umowy spółki, aktualny odpis z KRS i uchwałę odpowiedniego organu osoby prawnej zezwalającej na nabycie nieruchomości;</w:t>
      </w:r>
    </w:p>
    <w:p w:rsidR="009645D7" w:rsidRPr="00DD49D5" w:rsidRDefault="009645D7" w:rsidP="00787823">
      <w:pPr>
        <w:ind w:left="142" w:hanging="142"/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pełnomocnicy – dokument potwierdzający tożsamość i oryginał pełnomocnictwa upoważniającego do działania na każdym etapie postępowania przetargowego;</w:t>
      </w:r>
    </w:p>
    <w:p w:rsidR="009645D7" w:rsidRPr="00DD49D5" w:rsidRDefault="009645D7" w:rsidP="00787823">
      <w:pPr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w przypadku przystąpienia do przetargu przez jednego z małżonków konieczne jest przedłożenie</w:t>
      </w:r>
      <w:r>
        <w:rPr>
          <w:bCs/>
          <w:sz w:val="22"/>
          <w:szCs w:val="22"/>
        </w:rPr>
        <w:t xml:space="preserve"> </w:t>
      </w:r>
      <w:r w:rsidRPr="00DD49D5">
        <w:rPr>
          <w:bCs/>
          <w:sz w:val="22"/>
          <w:szCs w:val="22"/>
        </w:rPr>
        <w:t>pisemnej zgody współmałżonka, z notarialnym poświadczeniem podpisu.</w:t>
      </w:r>
    </w:p>
    <w:p w:rsidR="009645D7" w:rsidRPr="00DD49D5" w:rsidRDefault="009645D7" w:rsidP="00787823">
      <w:pPr>
        <w:spacing w:after="120"/>
        <w:jc w:val="both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Aktualność wypisu z rejestru powinna być potwierdzona w sądzie w okresie trzech miesięcy przed terminem przetargu.</w:t>
      </w:r>
    </w:p>
    <w:p w:rsidR="009645D7" w:rsidRPr="00DD49D5" w:rsidRDefault="009645D7" w:rsidP="00787823">
      <w:pPr>
        <w:spacing w:after="120"/>
        <w:jc w:val="both"/>
        <w:rPr>
          <w:sz w:val="22"/>
          <w:szCs w:val="22"/>
        </w:rPr>
      </w:pPr>
      <w:r w:rsidRPr="00DD49D5">
        <w:rPr>
          <w:sz w:val="22"/>
          <w:szCs w:val="22"/>
        </w:rPr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9645D7" w:rsidRPr="00DD49D5" w:rsidRDefault="009645D7" w:rsidP="00787823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 w:rsidRPr="00DD49D5">
        <w:rPr>
          <w:sz w:val="22"/>
          <w:szCs w:val="22"/>
        </w:rPr>
        <w:t>Nabywca nieruchomości wyłoniony w drodze przetargu ponosi koszty notarialne i sądowe związane przeniesieniem prawa własności nieruchomości.</w:t>
      </w:r>
    </w:p>
    <w:p w:rsidR="009645D7" w:rsidRPr="00DD49D5" w:rsidRDefault="009645D7" w:rsidP="00787823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 w:rsidRPr="00DD49D5">
        <w:rPr>
          <w:sz w:val="22"/>
          <w:szCs w:val="22"/>
        </w:rPr>
        <w:t xml:space="preserve">Sprzedający nie odpowiada za wady ukryte zbywanej nieruchomości, w tym także za nie ujawniony </w:t>
      </w:r>
      <w:r>
        <w:rPr>
          <w:sz w:val="22"/>
          <w:szCs w:val="22"/>
        </w:rPr>
        <w:t xml:space="preserve">       </w:t>
      </w:r>
      <w:r w:rsidRPr="00DD49D5">
        <w:rPr>
          <w:sz w:val="22"/>
          <w:szCs w:val="22"/>
        </w:rPr>
        <w:t xml:space="preserve">w Powiatowym Zasobie Geodezyjnym i Kartograficznym przebieg podziemnych mediów. </w:t>
      </w:r>
    </w:p>
    <w:p w:rsidR="009645D7" w:rsidRPr="00DD49D5" w:rsidRDefault="009645D7" w:rsidP="00787823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 w:rsidRPr="00DD49D5">
        <w:rPr>
          <w:sz w:val="22"/>
          <w:szCs w:val="22"/>
        </w:rPr>
        <w:t>Nabywca przejmuje nieruchomoś</w:t>
      </w:r>
      <w:r>
        <w:rPr>
          <w:sz w:val="22"/>
          <w:szCs w:val="22"/>
        </w:rPr>
        <w:t>ć</w:t>
      </w:r>
      <w:r w:rsidRPr="00DD49D5">
        <w:rPr>
          <w:sz w:val="22"/>
          <w:szCs w:val="22"/>
        </w:rPr>
        <w:t xml:space="preserve"> w stanie istniejącym.</w:t>
      </w:r>
    </w:p>
    <w:p w:rsidR="009645D7" w:rsidRPr="00DD49D5" w:rsidRDefault="009645D7" w:rsidP="00787823">
      <w:pPr>
        <w:ind w:firstLine="1"/>
        <w:jc w:val="both"/>
        <w:rPr>
          <w:sz w:val="22"/>
          <w:szCs w:val="22"/>
        </w:rPr>
      </w:pPr>
      <w:r w:rsidRPr="00DD49D5">
        <w:rPr>
          <w:sz w:val="22"/>
          <w:szCs w:val="22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9645D7" w:rsidRPr="00952290" w:rsidRDefault="009645D7" w:rsidP="0078782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952290">
        <w:rPr>
          <w:sz w:val="22"/>
          <w:szCs w:val="22"/>
        </w:rPr>
        <w:t>Cena nieruchomości sprzedawan</w:t>
      </w:r>
      <w:r>
        <w:rPr>
          <w:sz w:val="22"/>
          <w:szCs w:val="22"/>
        </w:rPr>
        <w:t>ej</w:t>
      </w:r>
      <w:r w:rsidRPr="00952290">
        <w:rPr>
          <w:sz w:val="22"/>
          <w:szCs w:val="22"/>
        </w:rPr>
        <w:t xml:space="preserve"> w drodze przetargu podlega zapłacie nie później niż do dnia zawarcia umowy przenoszącej własność. W dniu podpisania umowy notarialnej środki finansowe winny znajdować się na rachunku bankowym Urzędu Miasta </w:t>
      </w:r>
      <w:r>
        <w:rPr>
          <w:sz w:val="22"/>
          <w:szCs w:val="22"/>
        </w:rPr>
        <w:t>Otwocka</w:t>
      </w:r>
      <w:r w:rsidRPr="00952290">
        <w:rPr>
          <w:sz w:val="22"/>
          <w:szCs w:val="22"/>
        </w:rPr>
        <w:t>.</w:t>
      </w:r>
    </w:p>
    <w:p w:rsidR="009645D7" w:rsidRPr="000B0329" w:rsidRDefault="009645D7" w:rsidP="00787823">
      <w:pPr>
        <w:jc w:val="both"/>
        <w:rPr>
          <w:sz w:val="20"/>
          <w:szCs w:val="20"/>
        </w:rPr>
      </w:pPr>
      <w:r w:rsidRPr="000B0329">
        <w:rPr>
          <w:sz w:val="20"/>
          <w:szCs w:val="20"/>
        </w:rPr>
        <w:t>Zastrzega się prawo odwołania przetargu lub jego unieważnienia w przypadku zaistnienia uzasadnionych powodów.</w:t>
      </w:r>
    </w:p>
    <w:p w:rsidR="009645D7" w:rsidRDefault="009645D7" w:rsidP="00787823">
      <w:pPr>
        <w:jc w:val="both"/>
        <w:rPr>
          <w:rFonts w:ascii="Arial" w:hAnsi="Arial"/>
          <w:sz w:val="18"/>
        </w:rPr>
      </w:pPr>
    </w:p>
    <w:p w:rsidR="009645D7" w:rsidRPr="00811EFC" w:rsidRDefault="009645D7" w:rsidP="00787823">
      <w:pPr>
        <w:spacing w:after="120"/>
        <w:jc w:val="both"/>
        <w:rPr>
          <w:b/>
          <w:sz w:val="20"/>
          <w:szCs w:val="20"/>
        </w:rPr>
      </w:pPr>
      <w:r w:rsidRPr="00811EFC">
        <w:rPr>
          <w:b/>
          <w:sz w:val="20"/>
          <w:szCs w:val="20"/>
        </w:rPr>
        <w:t>Niniejsze ogłoszenie stanowi zaproszenie osób zainteresowanych do wzięcia udziału w przetargu.</w:t>
      </w:r>
    </w:p>
    <w:p w:rsidR="009645D7" w:rsidRPr="004047A6" w:rsidRDefault="009645D7" w:rsidP="00787823">
      <w:pPr>
        <w:spacing w:after="120"/>
        <w:jc w:val="both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Dodatkowe informacje na temat warunków przetargu oraz materiały przetargowe można uzyskać  </w:t>
      </w:r>
      <w:r>
        <w:rPr>
          <w:b/>
          <w:bCs/>
          <w:sz w:val="20"/>
          <w:szCs w:val="20"/>
        </w:rPr>
        <w:t xml:space="preserve">                  </w:t>
      </w:r>
      <w:r w:rsidRPr="004047A6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Nieruchomości</w:t>
      </w:r>
      <w:r w:rsidRPr="004047A6">
        <w:rPr>
          <w:b/>
          <w:bCs/>
          <w:sz w:val="20"/>
          <w:szCs w:val="20"/>
        </w:rPr>
        <w:t>, bud. “B”, II piętro, pokój 44, tel. 779-20-01 w 178</w:t>
      </w:r>
      <w:r>
        <w:rPr>
          <w:b/>
          <w:bCs/>
          <w:sz w:val="20"/>
          <w:szCs w:val="20"/>
        </w:rPr>
        <w:t>.</w:t>
      </w:r>
    </w:p>
    <w:p w:rsidR="009645D7" w:rsidRPr="004047A6" w:rsidRDefault="009645D7" w:rsidP="00787823">
      <w:pPr>
        <w:jc w:val="both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Ogłoszenie o przetargu opublikowano na stronie internetowej i w Biuletynie Informacji Publicznej Urzędu Miasta Otwocka:  </w:t>
      </w:r>
      <w:hyperlink r:id="rId6" w:history="1">
        <w:r w:rsidRPr="006F58B2">
          <w:rPr>
            <w:rStyle w:val="Hipercze"/>
            <w:b/>
            <w:bCs/>
            <w:sz w:val="20"/>
            <w:szCs w:val="20"/>
          </w:rPr>
          <w:t>www.otwock.pl</w:t>
        </w:r>
      </w:hyperlink>
      <w:r>
        <w:rPr>
          <w:b/>
          <w:bCs/>
          <w:sz w:val="20"/>
          <w:szCs w:val="20"/>
        </w:rPr>
        <w:t xml:space="preserve"> oraz na </w:t>
      </w:r>
      <w:proofErr w:type="spellStart"/>
      <w:r>
        <w:rPr>
          <w:b/>
          <w:bCs/>
          <w:sz w:val="20"/>
          <w:szCs w:val="20"/>
        </w:rPr>
        <w:t>facebooku</w:t>
      </w:r>
      <w:proofErr w:type="spellEnd"/>
      <w:r>
        <w:rPr>
          <w:b/>
          <w:bCs/>
          <w:sz w:val="20"/>
          <w:szCs w:val="20"/>
        </w:rPr>
        <w:t>.</w:t>
      </w:r>
    </w:p>
    <w:p w:rsidR="009645D7" w:rsidRPr="004047A6" w:rsidRDefault="009645D7" w:rsidP="00787823">
      <w:pPr>
        <w:jc w:val="both"/>
        <w:rPr>
          <w:b/>
          <w:bCs/>
          <w:sz w:val="20"/>
          <w:szCs w:val="20"/>
        </w:rPr>
      </w:pPr>
    </w:p>
    <w:p w:rsidR="009645D7" w:rsidRPr="00811EFC" w:rsidRDefault="009645D7" w:rsidP="00787823">
      <w:pPr>
        <w:pStyle w:val="Tekstpodstawowy2"/>
        <w:jc w:val="both"/>
        <w:rPr>
          <w:b/>
          <w:bCs/>
        </w:rPr>
      </w:pPr>
      <w:r>
        <w:t xml:space="preserve">Otwock, </w:t>
      </w:r>
      <w:r w:rsidR="00787823">
        <w:t>10</w:t>
      </w:r>
      <w:r>
        <w:t>.0</w:t>
      </w:r>
      <w:r w:rsidR="00787823">
        <w:t>8</w:t>
      </w:r>
      <w:r>
        <w:t>.2020 r.</w:t>
      </w:r>
    </w:p>
    <w:p w:rsidR="009645D7" w:rsidRDefault="009645D7" w:rsidP="00787823">
      <w:pPr>
        <w:jc w:val="both"/>
      </w:pPr>
    </w:p>
    <w:p w:rsidR="009645D7" w:rsidRPr="0097101B" w:rsidRDefault="009645D7" w:rsidP="00787823">
      <w:pPr>
        <w:jc w:val="both"/>
        <w:rPr>
          <w:color w:val="FF0000"/>
        </w:rPr>
      </w:pPr>
    </w:p>
    <w:p w:rsidR="007A039C" w:rsidRPr="0097101B" w:rsidRDefault="007A039C" w:rsidP="00787823">
      <w:pPr>
        <w:jc w:val="both"/>
        <w:rPr>
          <w:color w:val="FF0000"/>
        </w:rPr>
      </w:pPr>
    </w:p>
    <w:p w:rsidR="007A039C" w:rsidRPr="0097101B" w:rsidRDefault="007A039C" w:rsidP="00787823">
      <w:pPr>
        <w:jc w:val="both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Pr="0097101B" w:rsidRDefault="007A039C" w:rsidP="007A039C">
      <w:pPr>
        <w:jc w:val="center"/>
        <w:rPr>
          <w:color w:val="FF0000"/>
        </w:rPr>
      </w:pPr>
    </w:p>
    <w:p w:rsidR="007A039C" w:rsidRDefault="007A039C"/>
    <w:sectPr w:rsidR="007A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57A1"/>
    <w:multiLevelType w:val="hybridMultilevel"/>
    <w:tmpl w:val="2F94A1E4"/>
    <w:lvl w:ilvl="0" w:tplc="344E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9C"/>
    <w:rsid w:val="000405D7"/>
    <w:rsid w:val="00064492"/>
    <w:rsid w:val="001E690D"/>
    <w:rsid w:val="002E7F1C"/>
    <w:rsid w:val="005B3642"/>
    <w:rsid w:val="005D101A"/>
    <w:rsid w:val="005D3723"/>
    <w:rsid w:val="00675B67"/>
    <w:rsid w:val="007619AC"/>
    <w:rsid w:val="00787823"/>
    <w:rsid w:val="007A039C"/>
    <w:rsid w:val="007D0E07"/>
    <w:rsid w:val="008204AD"/>
    <w:rsid w:val="00875319"/>
    <w:rsid w:val="008C2637"/>
    <w:rsid w:val="00914A8A"/>
    <w:rsid w:val="009645D7"/>
    <w:rsid w:val="009C2588"/>
    <w:rsid w:val="00A24FB8"/>
    <w:rsid w:val="00D62225"/>
    <w:rsid w:val="00E217D9"/>
    <w:rsid w:val="00E24B79"/>
    <w:rsid w:val="00E25EAB"/>
    <w:rsid w:val="00E64516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9A07"/>
  <w15:chartTrackingRefBased/>
  <w15:docId w15:val="{046F6D4A-D873-47A1-BAE4-D716AB93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3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39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7A039C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03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A039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03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45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4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0920-F036-447C-89FE-6CC78B50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4</cp:revision>
  <cp:lastPrinted>2020-08-04T11:25:00Z</cp:lastPrinted>
  <dcterms:created xsi:type="dcterms:W3CDTF">2020-07-22T09:11:00Z</dcterms:created>
  <dcterms:modified xsi:type="dcterms:W3CDTF">2020-08-04T14:00:00Z</dcterms:modified>
</cp:coreProperties>
</file>