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B1" w:rsidRPr="00DA5CB1" w:rsidRDefault="00DA5CB1" w:rsidP="00DA5CB1">
      <w:pPr>
        <w:keepNext/>
        <w:tabs>
          <w:tab w:val="left" w:pos="7371"/>
        </w:tabs>
        <w:overflowPunct/>
        <w:autoSpaceDE/>
        <w:adjustRightInd/>
        <w:spacing w:line="276" w:lineRule="auto"/>
        <w:ind w:left="2"/>
        <w:jc w:val="right"/>
        <w:outlineLvl w:val="0"/>
        <w:rPr>
          <w:b/>
          <w:bCs/>
          <w:sz w:val="28"/>
          <w:szCs w:val="28"/>
        </w:rPr>
      </w:pPr>
    </w:p>
    <w:p w:rsidR="00DA5CB1" w:rsidRPr="00DA5CB1" w:rsidRDefault="00DA5CB1" w:rsidP="00DA5CB1">
      <w:pPr>
        <w:keepNext/>
        <w:tabs>
          <w:tab w:val="left" w:pos="7371"/>
        </w:tabs>
        <w:overflowPunct/>
        <w:autoSpaceDE/>
        <w:adjustRightInd/>
        <w:spacing w:line="276" w:lineRule="auto"/>
        <w:ind w:left="2"/>
        <w:jc w:val="right"/>
        <w:outlineLvl w:val="0"/>
        <w:rPr>
          <w:b/>
          <w:bCs/>
          <w:sz w:val="28"/>
          <w:szCs w:val="28"/>
        </w:rPr>
      </w:pPr>
      <w:r w:rsidRPr="00DA5CB1">
        <w:rPr>
          <w:b/>
          <w:bCs/>
          <w:sz w:val="28"/>
          <w:szCs w:val="28"/>
        </w:rPr>
        <w:t>Załącznik nr 5</w:t>
      </w:r>
    </w:p>
    <w:p w:rsidR="00DA5CB1" w:rsidRDefault="00DA5CB1" w:rsidP="00434D7D">
      <w:pPr>
        <w:keepNext/>
        <w:tabs>
          <w:tab w:val="left" w:pos="7371"/>
        </w:tabs>
        <w:overflowPunct/>
        <w:autoSpaceDE/>
        <w:adjustRightInd/>
        <w:spacing w:line="276" w:lineRule="auto"/>
        <w:ind w:left="2"/>
        <w:jc w:val="center"/>
        <w:outlineLvl w:val="0"/>
        <w:rPr>
          <w:b/>
          <w:bCs/>
          <w:sz w:val="22"/>
          <w:szCs w:val="22"/>
        </w:rPr>
      </w:pPr>
    </w:p>
    <w:p w:rsidR="00DA5CB1" w:rsidRDefault="00DA5CB1" w:rsidP="00434D7D">
      <w:pPr>
        <w:keepNext/>
        <w:tabs>
          <w:tab w:val="left" w:pos="7371"/>
        </w:tabs>
        <w:overflowPunct/>
        <w:autoSpaceDE/>
        <w:adjustRightInd/>
        <w:spacing w:line="276" w:lineRule="auto"/>
        <w:ind w:left="2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:rsidR="00434D7D" w:rsidRDefault="00434D7D" w:rsidP="00434D7D">
      <w:pPr>
        <w:keepNext/>
        <w:tabs>
          <w:tab w:val="left" w:pos="7371"/>
        </w:tabs>
        <w:overflowPunct/>
        <w:autoSpaceDE/>
        <w:adjustRightInd/>
        <w:spacing w:line="276" w:lineRule="auto"/>
        <w:ind w:left="2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WGK. 7021.   .2020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both"/>
        <w:rPr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        .2020 roku pomiędzy: </w:t>
      </w:r>
    </w:p>
    <w:p w:rsidR="00434D7D" w:rsidRDefault="00434D7D" w:rsidP="00434D7D">
      <w:pPr>
        <w:overflowPunct/>
        <w:autoSpaceDE/>
        <w:adjustRightInd/>
        <w:spacing w:line="276" w:lineRule="auto"/>
        <w:jc w:val="both"/>
        <w:rPr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jc w:val="both"/>
        <w:rPr>
          <w:sz w:val="22"/>
          <w:szCs w:val="22"/>
        </w:rPr>
      </w:pPr>
      <w:r w:rsidRPr="008F471E">
        <w:rPr>
          <w:sz w:val="22"/>
          <w:szCs w:val="22"/>
        </w:rPr>
        <w:t>Miastem  Otwock</w:t>
      </w:r>
      <w:r>
        <w:rPr>
          <w:sz w:val="22"/>
          <w:szCs w:val="22"/>
        </w:rPr>
        <w:t xml:space="preserve"> z siedzibą w Otwocku przy ul.</w:t>
      </w:r>
      <w:r w:rsidRPr="008F471E">
        <w:rPr>
          <w:sz w:val="22"/>
          <w:szCs w:val="22"/>
        </w:rPr>
        <w:t xml:space="preserve"> Armii Krajowej 5, 05-400 Otwock NIP: 532-10-07-014, REGON: 013268770 reprezentowanym  przez  Prezydenta  Miasta Otwocka -  Jarosława Tomasza </w:t>
      </w:r>
      <w:proofErr w:type="spellStart"/>
      <w:r w:rsidRPr="008F471E">
        <w:rPr>
          <w:sz w:val="22"/>
          <w:szCs w:val="22"/>
        </w:rPr>
        <w:t>Margielskiego</w:t>
      </w:r>
      <w:proofErr w:type="spellEnd"/>
      <w:r w:rsidRPr="008F471E">
        <w:rPr>
          <w:sz w:val="22"/>
          <w:szCs w:val="22"/>
        </w:rPr>
        <w:t xml:space="preserve"> zwanym   w  dalszej  części  umowy  „Zamawiającym”,</w:t>
      </w:r>
    </w:p>
    <w:p w:rsidR="00434D7D" w:rsidRDefault="00434D7D" w:rsidP="00434D7D">
      <w:pPr>
        <w:overflowPunct/>
        <w:autoSpaceDE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…………………………….</w:t>
      </w:r>
      <w:r>
        <w:rPr>
          <w:sz w:val="22"/>
          <w:szCs w:val="22"/>
        </w:rPr>
        <w:br/>
      </w:r>
      <w:r w:rsidRPr="008F471E">
        <w:rPr>
          <w:sz w:val="22"/>
          <w:szCs w:val="22"/>
        </w:rPr>
        <w:t xml:space="preserve">zwanym w dalszej  treści umowy  „Wykonawcą”, </w:t>
      </w:r>
    </w:p>
    <w:p w:rsidR="00434D7D" w:rsidRDefault="00434D7D" w:rsidP="00434D7D">
      <w:pPr>
        <w:overflowPunct/>
        <w:autoSpaceDE/>
        <w:adjustRightInd/>
        <w:spacing w:line="276" w:lineRule="auto"/>
        <w:jc w:val="both"/>
        <w:rPr>
          <w:sz w:val="22"/>
          <w:szCs w:val="22"/>
        </w:rPr>
      </w:pPr>
      <w:r w:rsidRPr="008F471E">
        <w:rPr>
          <w:sz w:val="22"/>
          <w:szCs w:val="22"/>
        </w:rPr>
        <w:t>w imieniu którego działają :</w:t>
      </w:r>
    </w:p>
    <w:p w:rsidR="00434D7D" w:rsidRPr="008F471E" w:rsidRDefault="00434D7D" w:rsidP="00434D7D">
      <w:pPr>
        <w:overflowPunct/>
        <w:autoSpaceDE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434D7D" w:rsidRDefault="00434D7D" w:rsidP="00434D7D">
      <w:pPr>
        <w:overflowPunct/>
        <w:autoSpaceDE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Zwanymi indywidualnie „Stroną”, bądź łącznie „Stronami”,</w:t>
      </w:r>
    </w:p>
    <w:p w:rsidR="00434D7D" w:rsidRDefault="00434D7D" w:rsidP="00434D7D">
      <w:pPr>
        <w:overflowPunct/>
        <w:autoSpaceDE/>
        <w:adjustRightInd/>
        <w:spacing w:line="276" w:lineRule="auto"/>
        <w:jc w:val="both"/>
        <w:rPr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ustawy z dnia 29 stycznia 2004 r.  Prawo zamówień publicznych (Dz.U z 2019r. poz.1843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 w wyniku zamówienia publicznego udzielonego w trybie przetargu nieograniczonego, została  zawarta  umowa o następującej treści: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both"/>
        <w:rPr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434D7D" w:rsidRDefault="00434D7D" w:rsidP="00434D7D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Przedmiotem umowy jest </w:t>
      </w:r>
      <w:r w:rsidRPr="00033A83">
        <w:rPr>
          <w:b/>
          <w:sz w:val="22"/>
          <w:szCs w:val="22"/>
        </w:rPr>
        <w:t xml:space="preserve">realizacja projektu Leśnego Parku Wiejska na działce nr ew. 71/2 </w:t>
      </w:r>
      <w:proofErr w:type="spellStart"/>
      <w:r w:rsidRPr="00033A83">
        <w:rPr>
          <w:b/>
          <w:sz w:val="22"/>
          <w:szCs w:val="22"/>
        </w:rPr>
        <w:t>obr</w:t>
      </w:r>
      <w:proofErr w:type="spellEnd"/>
      <w:r w:rsidRPr="00033A83">
        <w:rPr>
          <w:b/>
          <w:sz w:val="22"/>
          <w:szCs w:val="22"/>
        </w:rPr>
        <w:t xml:space="preserve">. 17 u zbiegu ulic  Szkolna </w:t>
      </w:r>
      <w:r>
        <w:rPr>
          <w:b/>
          <w:sz w:val="22"/>
          <w:szCs w:val="22"/>
        </w:rPr>
        <w:t xml:space="preserve">– </w:t>
      </w:r>
      <w:r w:rsidRPr="00033A83">
        <w:rPr>
          <w:b/>
          <w:sz w:val="22"/>
          <w:szCs w:val="22"/>
        </w:rPr>
        <w:t>Wiejska</w:t>
      </w:r>
      <w:r>
        <w:rPr>
          <w:b/>
          <w:sz w:val="22"/>
          <w:szCs w:val="22"/>
        </w:rPr>
        <w:t xml:space="preserve"> -</w:t>
      </w:r>
      <w:r w:rsidRPr="00033A83">
        <w:rPr>
          <w:b/>
          <w:sz w:val="22"/>
          <w:szCs w:val="22"/>
        </w:rPr>
        <w:t xml:space="preserve"> Wawerska w Otwocku w ramach zadania budżetowego nr  214 pn. Leśny Park „Wiejska” w części nr </w:t>
      </w:r>
      <w:r>
        <w:rPr>
          <w:b/>
          <w:sz w:val="22"/>
          <w:szCs w:val="22"/>
        </w:rPr>
        <w:t>2</w:t>
      </w:r>
    </w:p>
    <w:p w:rsidR="00434D7D" w:rsidRPr="00722DF5" w:rsidRDefault="00434D7D" w:rsidP="00434D7D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722DF5">
        <w:rPr>
          <w:color w:val="000000" w:themeColor="text1"/>
          <w:sz w:val="22"/>
          <w:szCs w:val="22"/>
        </w:rPr>
        <w:t xml:space="preserve">Prace wchodzące w skład części nr 2 Przedmiotu umowy obejmują zgodnie z dokumentacją projektową stanowiącą załącznik nr 1 </w:t>
      </w:r>
      <w:r w:rsidR="00722DF5" w:rsidRPr="00722DF5">
        <w:rPr>
          <w:color w:val="000000" w:themeColor="text1"/>
          <w:sz w:val="22"/>
          <w:szCs w:val="22"/>
        </w:rPr>
        <w:t>do umowy</w:t>
      </w:r>
      <w:r w:rsidR="0050276E">
        <w:rPr>
          <w:color w:val="000000" w:themeColor="text1"/>
          <w:sz w:val="22"/>
          <w:szCs w:val="22"/>
        </w:rPr>
        <w:t xml:space="preserve"> </w:t>
      </w:r>
      <w:r w:rsidR="00722DF5" w:rsidRPr="0050276E">
        <w:rPr>
          <w:i/>
          <w:color w:val="000000" w:themeColor="text1"/>
          <w:sz w:val="22"/>
          <w:szCs w:val="22"/>
        </w:rPr>
        <w:t>(zakres zostanie dostosowany do złożonych ofert i postępowania przetargowego):</w:t>
      </w:r>
    </w:p>
    <w:p w:rsidR="00434D7D" w:rsidRPr="00C37593" w:rsidRDefault="00434D7D" w:rsidP="00434D7D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C37593">
        <w:rPr>
          <w:color w:val="000000"/>
          <w:sz w:val="22"/>
          <w:szCs w:val="22"/>
        </w:rPr>
        <w:t>Dostawa i montaż małej architektury</w:t>
      </w:r>
    </w:p>
    <w:p w:rsidR="00434D7D" w:rsidRPr="00C37593" w:rsidRDefault="00434D7D" w:rsidP="00434D7D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C37593">
        <w:rPr>
          <w:color w:val="000000"/>
          <w:sz w:val="22"/>
          <w:szCs w:val="22"/>
        </w:rPr>
        <w:t xml:space="preserve">Nawierzchnia piaskowa bezpieczna plac zabaw i   </w:t>
      </w:r>
      <w:proofErr w:type="spellStart"/>
      <w:r w:rsidRPr="00C37593">
        <w:rPr>
          <w:color w:val="000000"/>
          <w:sz w:val="22"/>
          <w:szCs w:val="22"/>
        </w:rPr>
        <w:t>streetworkout</w:t>
      </w:r>
      <w:proofErr w:type="spellEnd"/>
    </w:p>
    <w:p w:rsidR="00434D7D" w:rsidRPr="00C37593" w:rsidRDefault="00434D7D" w:rsidP="00434D7D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C37593">
        <w:rPr>
          <w:color w:val="000000"/>
          <w:sz w:val="22"/>
          <w:szCs w:val="22"/>
        </w:rPr>
        <w:t>Obrzeże nawierzchni bezpiecznej piaskowej z palisady drewnianej</w:t>
      </w:r>
    </w:p>
    <w:p w:rsidR="00434D7D" w:rsidRPr="00C37593" w:rsidRDefault="00434D7D" w:rsidP="00434D7D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C37593">
        <w:rPr>
          <w:color w:val="000000"/>
          <w:sz w:val="22"/>
          <w:szCs w:val="22"/>
        </w:rPr>
        <w:t>Dostawa i montaż elementów placu zabaw</w:t>
      </w:r>
    </w:p>
    <w:p w:rsidR="00434D7D" w:rsidRPr="00C37593" w:rsidRDefault="00434D7D" w:rsidP="00434D7D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C37593">
        <w:rPr>
          <w:color w:val="000000"/>
          <w:sz w:val="22"/>
          <w:szCs w:val="22"/>
        </w:rPr>
        <w:t>Ogrodzenie placu zabaw</w:t>
      </w:r>
    </w:p>
    <w:p w:rsidR="00434D7D" w:rsidRPr="00C37593" w:rsidRDefault="00434D7D" w:rsidP="00434D7D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C37593">
        <w:rPr>
          <w:color w:val="000000"/>
          <w:sz w:val="22"/>
          <w:szCs w:val="22"/>
        </w:rPr>
        <w:t xml:space="preserve">Dostawa i montaż elementów siłowni plenerowej i </w:t>
      </w:r>
      <w:proofErr w:type="spellStart"/>
      <w:r w:rsidRPr="00C37593">
        <w:rPr>
          <w:color w:val="000000"/>
          <w:sz w:val="22"/>
          <w:szCs w:val="22"/>
        </w:rPr>
        <w:t>streetworkoutu</w:t>
      </w:r>
      <w:proofErr w:type="spellEnd"/>
    </w:p>
    <w:p w:rsidR="00434D7D" w:rsidRPr="00C37593" w:rsidRDefault="00434D7D" w:rsidP="00434D7D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C37593">
        <w:rPr>
          <w:color w:val="000000"/>
          <w:sz w:val="22"/>
          <w:szCs w:val="22"/>
        </w:rPr>
        <w:t>Dostawa i montaż elementów psiego wybiegu</w:t>
      </w:r>
    </w:p>
    <w:p w:rsidR="00434D7D" w:rsidRPr="00121716" w:rsidRDefault="00434D7D" w:rsidP="00434D7D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C37593">
        <w:rPr>
          <w:color w:val="000000"/>
          <w:sz w:val="22"/>
          <w:szCs w:val="22"/>
        </w:rPr>
        <w:t>Dostawa i montaż ogrodzenia psiego wybiegu</w:t>
      </w:r>
      <w:r w:rsidRPr="00121716">
        <w:rPr>
          <w:color w:val="000000"/>
          <w:sz w:val="22"/>
          <w:szCs w:val="22"/>
        </w:rPr>
        <w:t xml:space="preserve">. </w:t>
      </w:r>
    </w:p>
    <w:p w:rsidR="00434D7D" w:rsidRDefault="00434D7D" w:rsidP="00434D7D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Materiały użyte do wykonywania prac muszą być zgodne z kryteriami technicznymi określonymi na podstawie obowiązujących w Polsce norm lub aprobat technicznych, certyfikatów lub deklaracji zgodności oraz muszą posiadać atesty dopuszczające do obrotu i powszechnego stosowania </w:t>
      </w:r>
      <w:r>
        <w:rPr>
          <w:sz w:val="22"/>
          <w:szCs w:val="22"/>
        </w:rPr>
        <w:br/>
        <w:t>w budownictwie.</w:t>
      </w:r>
    </w:p>
    <w:p w:rsidR="00434D7D" w:rsidRDefault="00434D7D" w:rsidP="00434D7D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 obowiązków Wykonawcy należy również wykonanie wszystkich innych prac towarzyszących  niezbędnych do prawidłowego wykonania Przedmiotu umowy, w tym zabezpieczenie terenu podczas prowadzenia prac oraz uporządkowania terenu w rejonie wykonywanych prac po ich zakończeniu.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both"/>
        <w:rPr>
          <w:b/>
          <w:bCs/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434D7D" w:rsidRDefault="00434D7D" w:rsidP="00434D7D">
      <w:pPr>
        <w:numPr>
          <w:ilvl w:val="0"/>
          <w:numId w:val="3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do:</w:t>
      </w:r>
    </w:p>
    <w:p w:rsidR="00434D7D" w:rsidRDefault="00434D7D" w:rsidP="00434D7D">
      <w:pPr>
        <w:pStyle w:val="Akapitzlist"/>
        <w:numPr>
          <w:ilvl w:val="0"/>
          <w:numId w:val="4"/>
        </w:numPr>
        <w:autoSpaceDN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realizacji Przedmiotu umowy w terminie od dnia podpisania umowy do 90 dni od daty podpisania umowy,</w:t>
      </w:r>
    </w:p>
    <w:p w:rsidR="00434D7D" w:rsidRDefault="00434D7D" w:rsidP="00434D7D">
      <w:pPr>
        <w:pStyle w:val="Akapitzlist"/>
        <w:numPr>
          <w:ilvl w:val="0"/>
          <w:numId w:val="4"/>
        </w:numPr>
        <w:autoSpaceDN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zapewnienia kwalifikowanej kadry wykonującej Przedmiot umowy, </w:t>
      </w:r>
    </w:p>
    <w:p w:rsidR="00434D7D" w:rsidRDefault="00434D7D" w:rsidP="00434D7D">
      <w:pPr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usunięcia wskazanych przez Zamawiającego ewentualnych wad bądź usterek w wykonanych pracach, w terminie do 3 dni od daty powiadomienia Wykonawcy,</w:t>
      </w:r>
    </w:p>
    <w:p w:rsidR="00434D7D" w:rsidRDefault="00434D7D" w:rsidP="00434D7D">
      <w:pPr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udzielenia, w dniu podpisania protokołu odbioru końcowego</w:t>
      </w:r>
      <w:r w:rsidR="00722DF5" w:rsidRPr="00722DF5">
        <w:rPr>
          <w:color w:val="000000" w:themeColor="text1"/>
          <w:sz w:val="22"/>
          <w:szCs w:val="22"/>
        </w:rPr>
        <w:t xml:space="preserve">(…) </w:t>
      </w:r>
      <w:r>
        <w:rPr>
          <w:color w:val="000000"/>
          <w:sz w:val="22"/>
          <w:szCs w:val="22"/>
        </w:rPr>
        <w:t>miesięcznej gwarancji na wykonane roboty.</w:t>
      </w:r>
    </w:p>
    <w:p w:rsidR="00434D7D" w:rsidRDefault="00434D7D" w:rsidP="00434D7D">
      <w:pPr>
        <w:numPr>
          <w:ilvl w:val="0"/>
          <w:numId w:val="3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zobowiązuje się do:</w:t>
      </w:r>
    </w:p>
    <w:p w:rsidR="00434D7D" w:rsidRDefault="00434D7D" w:rsidP="00434D7D">
      <w:pPr>
        <w:numPr>
          <w:ilvl w:val="0"/>
          <w:numId w:val="5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zapewnienia środków finansowych na realizację Przedmiotu umowy, </w:t>
      </w:r>
    </w:p>
    <w:p w:rsidR="00434D7D" w:rsidRDefault="00434D7D" w:rsidP="00434D7D">
      <w:pPr>
        <w:numPr>
          <w:ilvl w:val="0"/>
          <w:numId w:val="5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Zapewnienie nadzoru inwestorskiego,</w:t>
      </w:r>
    </w:p>
    <w:p w:rsidR="00434D7D" w:rsidRDefault="00434D7D" w:rsidP="00434D7D">
      <w:pPr>
        <w:numPr>
          <w:ilvl w:val="0"/>
          <w:numId w:val="5"/>
        </w:numPr>
        <w:overflowPunct/>
        <w:autoSpaceDE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dokonania odbioru końcowego prawidłowo wykonanych robót będących Przedmiotem umowy w terminie 2 dni od daty ich zakończenia i zgłoszenia do odbioru przez Wykonawcę.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434D7D" w:rsidRDefault="00434D7D" w:rsidP="00434D7D">
      <w:pPr>
        <w:numPr>
          <w:ilvl w:val="0"/>
          <w:numId w:val="6"/>
        </w:numPr>
        <w:overflowPunct/>
        <w:autoSpaceDE/>
        <w:adjustRightInd/>
        <w:spacing w:line="276" w:lineRule="auto"/>
        <w:ind w:left="426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Strony ustalają, że za należytą realizację Przedmiotu umowy Wykonawca otrzyma wynagrodzenie ryczałtowe w wysokości             </w:t>
      </w:r>
      <w:r w:rsidRPr="00B457F7">
        <w:rPr>
          <w:color w:val="000000"/>
          <w:sz w:val="22"/>
          <w:szCs w:val="22"/>
        </w:rPr>
        <w:t>zł brutto</w:t>
      </w:r>
      <w:r>
        <w:rPr>
          <w:color w:val="000000"/>
          <w:sz w:val="22"/>
          <w:szCs w:val="22"/>
        </w:rPr>
        <w:t>, słownie: (                        brutto) (tj. z obowiązującym podatkiem VAT)(dalej także jako „wartość umowy”).</w:t>
      </w:r>
    </w:p>
    <w:p w:rsidR="00434D7D" w:rsidRDefault="00434D7D" w:rsidP="00434D7D">
      <w:pPr>
        <w:numPr>
          <w:ilvl w:val="0"/>
          <w:numId w:val="6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Wynagrodzenie, o którym mowa w ust. 1 obejmuje wszelkie koszty robocizny, materiałów</w:t>
      </w:r>
      <w:r>
        <w:rPr>
          <w:color w:val="000000"/>
          <w:sz w:val="22"/>
          <w:szCs w:val="22"/>
        </w:rPr>
        <w:br/>
        <w:t>i sprzętu niezbędnych</w:t>
      </w:r>
      <w:r>
        <w:rPr>
          <w:sz w:val="22"/>
          <w:szCs w:val="22"/>
        </w:rPr>
        <w:t xml:space="preserve"> do prawidłowego wykonania Przedmiotu umowy. </w:t>
      </w:r>
    </w:p>
    <w:p w:rsidR="00434D7D" w:rsidRDefault="00434D7D" w:rsidP="00434D7D">
      <w:pPr>
        <w:overflowPunct/>
        <w:autoSpaceDE/>
        <w:adjustRightInd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4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color w:val="000000"/>
          <w:sz w:val="22"/>
          <w:szCs w:val="22"/>
        </w:rPr>
      </w:pPr>
    </w:p>
    <w:p w:rsidR="00434D7D" w:rsidRDefault="00434D7D" w:rsidP="00434D7D">
      <w:pPr>
        <w:numPr>
          <w:ilvl w:val="0"/>
          <w:numId w:val="7"/>
        </w:numPr>
        <w:overflowPunct/>
        <w:autoSpaceDE/>
        <w:adjustRightInd/>
        <w:spacing w:line="276" w:lineRule="auto"/>
        <w:ind w:left="362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Przekazanie Zamawiającemu Przedmiotu umowy nastąpi na podstawie bezusterkowego, protokołu odbioru końcowego sporządzonego przez Zamawiającego z udziałem Wykonawcy.  </w:t>
      </w:r>
    </w:p>
    <w:p w:rsidR="00434D7D" w:rsidRDefault="00434D7D" w:rsidP="00434D7D">
      <w:pPr>
        <w:numPr>
          <w:ilvl w:val="0"/>
          <w:numId w:val="7"/>
        </w:numPr>
        <w:overflowPunct/>
        <w:autoSpaceDE/>
        <w:adjustRightInd/>
        <w:spacing w:line="276" w:lineRule="auto"/>
        <w:ind w:left="362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>Zamawiający nie wyraża zgody na przeniesienie wierzytelności, wynikających z niniejszej umowy, na osobę trzecią.</w:t>
      </w:r>
    </w:p>
    <w:p w:rsidR="00434D7D" w:rsidRDefault="00434D7D" w:rsidP="00434D7D">
      <w:pPr>
        <w:numPr>
          <w:ilvl w:val="0"/>
          <w:numId w:val="7"/>
        </w:numPr>
        <w:overflowPunct/>
        <w:autoSpaceDE/>
        <w:adjustRightInd/>
        <w:spacing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Fakturę należy wystawić w następujący sposób: </w:t>
      </w:r>
    </w:p>
    <w:p w:rsidR="00434D7D" w:rsidRDefault="00434D7D" w:rsidP="00434D7D">
      <w:pPr>
        <w:overflowPunct/>
        <w:autoSpaceDE/>
        <w:adjustRightInd/>
        <w:spacing w:line="276" w:lineRule="auto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NABYWCA Miasto Otwock, ul. Armii Krajowej 5, 05 - 400 Otwock, NIP 532 10 07 014, ODBIORCA Urząd Miasta Otwocka ul. Armii Krajowej 5, 05 - 400 Otwock</w:t>
      </w:r>
    </w:p>
    <w:p w:rsidR="00434D7D" w:rsidRPr="00C37593" w:rsidRDefault="00434D7D" w:rsidP="00434D7D">
      <w:pPr>
        <w:pStyle w:val="Akapitzlis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C37593">
        <w:rPr>
          <w:sz w:val="22"/>
          <w:szCs w:val="22"/>
        </w:rPr>
        <w:t>Wynagrodzenie z tytułu realizacji umowy, płatne będzie przelewem na rachunek Wykonawcy wskazany na fakturze, w terminie 14 dni od daty otrzymania faktury przez Zamawiającego.Za datę dokonania zapłaty uznaje się datę obciążenia rachunku Zamawiającego.</w:t>
      </w:r>
    </w:p>
    <w:p w:rsidR="00434D7D" w:rsidRDefault="00434D7D" w:rsidP="00434D7D">
      <w:pPr>
        <w:numPr>
          <w:ilvl w:val="0"/>
          <w:numId w:val="7"/>
        </w:num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>
        <w:rPr>
          <w:sz w:val="22"/>
          <w:szCs w:val="22"/>
        </w:rPr>
        <w:t>splitpayment</w:t>
      </w:r>
      <w:proofErr w:type="spellEnd"/>
      <w:r>
        <w:rPr>
          <w:sz w:val="22"/>
          <w:szCs w:val="22"/>
        </w:rPr>
        <w:t>), zgodnie z przepisami ustawy z dnia 11 marca 2004 r. o podatku od towarów i usług (Dz. U. z 2020 r., poz. 106).</w:t>
      </w:r>
    </w:p>
    <w:p w:rsidR="00434D7D" w:rsidRPr="00B6762B" w:rsidRDefault="00434D7D" w:rsidP="00434D7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B6762B">
        <w:rPr>
          <w:sz w:val="22"/>
          <w:szCs w:val="22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:rsidR="00434D7D" w:rsidRDefault="00434D7D" w:rsidP="00434D7D">
      <w:pPr>
        <w:overflowPunct/>
        <w:autoSpaceDE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both"/>
        <w:rPr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434D7D" w:rsidRDefault="00434D7D" w:rsidP="00434D7D">
      <w:pPr>
        <w:numPr>
          <w:ilvl w:val="0"/>
          <w:numId w:val="8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razie niewykonania lub nienależytego wykonywania Przedmiotu umowy Zamawiającemu przysługuje prawo naliczenia kar umownych wobec Wykonawcy:</w:t>
      </w:r>
    </w:p>
    <w:p w:rsidR="00434D7D" w:rsidRDefault="00434D7D" w:rsidP="00434D7D">
      <w:pPr>
        <w:numPr>
          <w:ilvl w:val="0"/>
          <w:numId w:val="9"/>
        </w:numPr>
        <w:overflowPunct/>
        <w:autoSpaceDE/>
        <w:adjustRightInd/>
        <w:spacing w:line="276" w:lineRule="auto"/>
        <w:ind w:left="72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wysokości 0,1 % wartości umowy - za każdy dzień opóźnienia w wykonaniu Przedmiotu umowy, w stosunku do terminu ustalonego w §2 ust.1 umowy.</w:t>
      </w:r>
    </w:p>
    <w:p w:rsidR="00434D7D" w:rsidRDefault="00434D7D" w:rsidP="00434D7D">
      <w:pPr>
        <w:numPr>
          <w:ilvl w:val="0"/>
          <w:numId w:val="9"/>
        </w:numPr>
        <w:overflowPunct/>
        <w:autoSpaceDE/>
        <w:adjustRightInd/>
        <w:spacing w:line="276" w:lineRule="auto"/>
        <w:ind w:left="72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wysokości 0,1 % wartości umowy - za każdy dzień opóźnienia  w terminie usunięcia wskazanych wad, w stosunku do terminu ustalonego w §2 ust.1  pkt. 3 umowy lub terminu określanego w § 6 ust 4 umowy. </w:t>
      </w:r>
    </w:p>
    <w:p w:rsidR="00434D7D" w:rsidRDefault="00434D7D" w:rsidP="00434D7D">
      <w:pPr>
        <w:numPr>
          <w:ilvl w:val="0"/>
          <w:numId w:val="8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razie odstąpienia od umowy przez Wykonawcę lub rozwiązania umowy z przyczyn, </w:t>
      </w:r>
      <w:r>
        <w:rPr>
          <w:sz w:val="22"/>
          <w:szCs w:val="22"/>
        </w:rPr>
        <w:br/>
        <w:t xml:space="preserve">za które ponosi odpowiedzialność Wykonawca, Wykonawca zapłaci Zamawiającemu karę umowną w wysokości 10 % wartości umowy. </w:t>
      </w:r>
    </w:p>
    <w:p w:rsidR="00434D7D" w:rsidRDefault="00434D7D" w:rsidP="00434D7D">
      <w:pPr>
        <w:numPr>
          <w:ilvl w:val="0"/>
          <w:numId w:val="8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zastrzega sobie prawo potrącenia kar umownych z wynagrodzenia Wykonawcy.</w:t>
      </w:r>
    </w:p>
    <w:p w:rsidR="00434D7D" w:rsidRDefault="00434D7D" w:rsidP="00434D7D">
      <w:pPr>
        <w:numPr>
          <w:ilvl w:val="0"/>
          <w:numId w:val="8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Zamawiający zastrzega sobie prawo dochodzenia odszkodowania uzupełniającego do wysokości rzeczywiście poniesionej szkody.</w:t>
      </w:r>
    </w:p>
    <w:p w:rsidR="00434D7D" w:rsidRDefault="00434D7D" w:rsidP="00434D7D">
      <w:pPr>
        <w:overflowPunct/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434D7D" w:rsidRDefault="00434D7D" w:rsidP="00434D7D">
      <w:pPr>
        <w:numPr>
          <w:ilvl w:val="0"/>
          <w:numId w:val="10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może odstąpić od umowy w trybie natychmiastowym w terminie 14 dni od daty w przesłanym wezwaniu, jeżeli Wykonawca nie wykonuje prac zgodnie z umową, pomimo pisemnego wezwania przez Zamawiającego do należytego wykonania umowy. Oświadczenie będzie miało formę pisemną i będzie zawierało uzasadnienie.</w:t>
      </w:r>
    </w:p>
    <w:p w:rsidR="00434D7D" w:rsidRDefault="00434D7D" w:rsidP="00434D7D">
      <w:pPr>
        <w:numPr>
          <w:ilvl w:val="0"/>
          <w:numId w:val="10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napToGrid w:val="0"/>
          <w:sz w:val="22"/>
          <w:szCs w:val="22"/>
        </w:rPr>
        <w:t>W przypadku, o którym mowa w ust. 1, Wykonawca może żądać wyłącznie wynagrodzenia należnego z tytułu wykonania części umowy potwierdzonego protokołem odbioru przez obie strony umowy.</w:t>
      </w:r>
    </w:p>
    <w:p w:rsidR="00434D7D" w:rsidRDefault="00434D7D" w:rsidP="00434D7D">
      <w:pPr>
        <w:numPr>
          <w:ilvl w:val="0"/>
          <w:numId w:val="10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 przypadku odebrania Przedmiotu umowy z zastrzeżeniem co do stwierdzonych przy odbiorze wad nadających się do usunięcia, Zamawiający może według własnego uznania:</w:t>
      </w:r>
    </w:p>
    <w:p w:rsidR="00434D7D" w:rsidRDefault="00434D7D" w:rsidP="00434D7D">
      <w:pPr>
        <w:numPr>
          <w:ilvl w:val="0"/>
          <w:numId w:val="11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żądać usunięcia wad, zgodnie z § 2 ust 1 pkt 3 umowy.</w:t>
      </w:r>
    </w:p>
    <w:p w:rsidR="00434D7D" w:rsidRDefault="00434D7D" w:rsidP="00434D7D">
      <w:pPr>
        <w:numPr>
          <w:ilvl w:val="0"/>
          <w:numId w:val="11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obniżyć wynagrodzenie Wykonawcy za Przedmiot umowy odpowiednio do utraconej wartości użytkowej i technicznej, określonej w protokole odbioru przez obie strony umowy.</w:t>
      </w:r>
    </w:p>
    <w:p w:rsidR="00434D7D" w:rsidRDefault="00434D7D" w:rsidP="00434D7D">
      <w:pPr>
        <w:numPr>
          <w:ilvl w:val="0"/>
          <w:numId w:val="10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napToGrid w:val="0"/>
          <w:sz w:val="22"/>
          <w:szCs w:val="22"/>
        </w:rPr>
        <w:t>W przypadku stwierdzenia wad w trakcie trwania okresu gwarancji Wykonawca jest zobowiązany do ich usunięcia w terminie do 7 dni od daty powiadomienia Wykonawcy.</w:t>
      </w:r>
    </w:p>
    <w:p w:rsidR="00434D7D" w:rsidRDefault="00434D7D" w:rsidP="00434D7D">
      <w:pPr>
        <w:overflowPunct/>
        <w:autoSpaceDE/>
        <w:adjustRightInd/>
        <w:spacing w:line="276" w:lineRule="auto"/>
        <w:ind w:left="284"/>
        <w:jc w:val="both"/>
        <w:rPr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Wykonywanie robót przy pomocy podwykonawców może odbywać się za aprobatą Zamawiającego, na zasadach określonych w art. 647</w:t>
      </w:r>
      <w:r>
        <w:rPr>
          <w:snapToGrid w:val="0"/>
          <w:sz w:val="22"/>
          <w:szCs w:val="22"/>
          <w:vertAlign w:val="superscript"/>
        </w:rPr>
        <w:t>1</w:t>
      </w:r>
      <w:r>
        <w:rPr>
          <w:snapToGrid w:val="0"/>
          <w:sz w:val="22"/>
          <w:szCs w:val="22"/>
        </w:rPr>
        <w:t xml:space="preserve"> ustawy z dnia 23 kwietnia 1964 r. Kodeks Cywilny, w tym również stosownie do ustawy  z dnia 29 stycznia 2004 r. Prawo Zamówień Publicznych. 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Wykonawca ponosi wobec Zamawiającego pełną odpowiedzialność za roboty, które wykonuje przy pomocy podwykonawców.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 przypadku podwykonawstwa, Zamawiający ureguluje należność Wykonawcy, po udokumentowaniu przez Wykonawcę płatności dla podwykonawców (lub dalszym podwykonawcom).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Wykonawca wystawi fakturę Zamawiającemu po dokonaniu zapłaty podwykonawcy.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Wykonawca (podwykonawca lub dalszy podwykonawca), zamierzający zawrzeć umowę o podwykonawstwo, (której przedmiotem są roboty budowlane) jest obowiązany, w trakcie realizacji zamówienia, do przedłożenia Zamawiającemu projektu tej umowy (w tym także projektu jej zmiany) oraz poświadczonej za zgodność z oryginałem kopii zawartej umowy o podwykonawstwo, której przedmiotem są roboty budowlane, i jej zmian.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Wykonawca (podwykonawca lub dalszy podwykonawca), zamówienia przedkłada Zamawiającemu poświadczoną za zgodność z oryginałem kopię zawartej umowy o podwykonawstwo, której przedmiotem są roboty budowlane, w terminie 7 dni od dnia jej zawarcia.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Zamawiający w terminie, maksymalnie, 30 dniowym (od otrzymania) zgłosi zastrzeżenia do projektu umowy o podwykonawstwo, której przedmiotem są roboty budowlane i do projektu jej zmiany lub sprzeciwu do umowy o podwykonawstwo, której przedmiotem są roboty budowlane i do jej zmian.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Niezgłoszenie pisemnych zastrzeżeń do przedłożonego projektu  umowy o  podwykonawstwo, której przedmiotem są roboty budowlane, w terminie określonym ust. 7, uważa się za akceptację projektu umowy przez Zamawiającego.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Wykonawca zamówienia przedkłada Zamawiającemu poświadczoną za zgodność z oryginałem kopię zawartej umowy o podwykonawstwo (oraz ich zmian), której przedmiotem są dostawy lub </w:t>
      </w:r>
      <w:r>
        <w:rPr>
          <w:snapToGrid w:val="0"/>
          <w:sz w:val="22"/>
          <w:szCs w:val="22"/>
        </w:rPr>
        <w:lastRenderedPageBreak/>
        <w:t>usługi, w terminie 7 dni od dnia jej zawarcia, z wyłączeniem umów o podwykonawstwo, o wartości mniejszej niż 0,5% wartości umowy w sprawie zamówienia publicznego oraz umów o 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zł.(słownie: pięćdziesiąt tysięcy złotych).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usługi, w przypadku uchylenia się od obowiązku zapłaty odpowiednio przez Wykonawcę, podwykonawcę lub dalszego podwykonawcę zamówienia na roboty budowlane w terminie 30 dni.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434D7D" w:rsidRDefault="00434D7D" w:rsidP="00434D7D">
      <w:pPr>
        <w:numPr>
          <w:ilvl w:val="0"/>
          <w:numId w:val="1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Bezpośrednia zapłata obejmuje wyłącznie należne wynagrodzenie, bez odsetek, należnych podwykonawcy lub dalszemu podwykonawcy.</w:t>
      </w:r>
    </w:p>
    <w:p w:rsidR="00434D7D" w:rsidRDefault="00434D7D" w:rsidP="00434D7D">
      <w:pPr>
        <w:overflowPunct/>
        <w:autoSpaceDE/>
        <w:adjustRightInd/>
        <w:spacing w:line="276" w:lineRule="auto"/>
        <w:ind w:left="286"/>
        <w:jc w:val="both"/>
        <w:rPr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434D7D" w:rsidRPr="00DA5CB1" w:rsidRDefault="00434D7D" w:rsidP="00434D7D">
      <w:pPr>
        <w:numPr>
          <w:ilvl w:val="0"/>
          <w:numId w:val="1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color w:val="000000" w:themeColor="text1"/>
          <w:sz w:val="22"/>
          <w:szCs w:val="22"/>
        </w:rPr>
      </w:pPr>
      <w:r w:rsidRPr="00DA5CB1">
        <w:rPr>
          <w:color w:val="000000" w:themeColor="text1"/>
          <w:sz w:val="22"/>
          <w:szCs w:val="22"/>
        </w:rPr>
        <w:t xml:space="preserve">Zamawiający wymaga zatrudnienia na podstawie umowy o pracę w rozumieniu przepisów ustawy z dnia 26 czerwca 1974 r. – Kodeks pracy (Dz. U. z 2019 r., poz. 1040 ze zm.) przez Wykonawcę lub podwykonawcę osób wykonujących roboty budowlane objęte przedmiotem zamówienia, polegające na wykonaniu nawierzchni </w:t>
      </w:r>
      <w:r w:rsidR="009A0481">
        <w:rPr>
          <w:color w:val="000000" w:themeColor="text1"/>
          <w:sz w:val="22"/>
          <w:szCs w:val="22"/>
        </w:rPr>
        <w:t xml:space="preserve">i </w:t>
      </w:r>
      <w:r w:rsidR="00537168" w:rsidRPr="00DA5CB1">
        <w:rPr>
          <w:color w:val="000000" w:themeColor="text1"/>
          <w:sz w:val="22"/>
          <w:szCs w:val="22"/>
        </w:rPr>
        <w:t>podbudowy</w:t>
      </w:r>
      <w:r w:rsidRPr="00DA5CB1">
        <w:rPr>
          <w:color w:val="000000" w:themeColor="text1"/>
          <w:sz w:val="22"/>
          <w:szCs w:val="22"/>
        </w:rPr>
        <w:t>.</w:t>
      </w:r>
    </w:p>
    <w:p w:rsidR="00434D7D" w:rsidRDefault="00434D7D" w:rsidP="00434D7D">
      <w:pPr>
        <w:numPr>
          <w:ilvl w:val="0"/>
          <w:numId w:val="1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W trakcie realizacji zamówienia Zamawiający uprawniony jest do wykonywania czynności </w:t>
      </w:r>
      <w:r>
        <w:rPr>
          <w:snapToGrid w:val="0"/>
          <w:sz w:val="22"/>
          <w:szCs w:val="22"/>
        </w:rPr>
        <w:t xml:space="preserve">kontrolnych wobec Wykonawcy odnośnie spełniania przez Wykonawcę lub podwykonawcę wymogu zatrudnienia na podstawie umowy o pracę osób wykonujących wskazane w ustępie 1 czynności. Zamawiający uprawniony jest w szczególności do: </w:t>
      </w:r>
    </w:p>
    <w:p w:rsidR="00434D7D" w:rsidRDefault="00434D7D" w:rsidP="00434D7D">
      <w:pPr>
        <w:numPr>
          <w:ilvl w:val="0"/>
          <w:numId w:val="14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żądania oświadczeń i dokumentów w zakresie potwierdzenia spełniania ww. wymogów   i dokonywania ich oceny,</w:t>
      </w:r>
    </w:p>
    <w:p w:rsidR="00434D7D" w:rsidRDefault="00434D7D" w:rsidP="00434D7D">
      <w:pPr>
        <w:numPr>
          <w:ilvl w:val="0"/>
          <w:numId w:val="14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żądania wyjaśnień w przypadku wątpliwości w zakresie potwierdzenia spełniania ww. wymogów,</w:t>
      </w:r>
    </w:p>
    <w:p w:rsidR="00434D7D" w:rsidRDefault="00434D7D" w:rsidP="00434D7D">
      <w:pPr>
        <w:numPr>
          <w:ilvl w:val="0"/>
          <w:numId w:val="14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przeprowadzania kontroli na miejscu wykonywania świadczenia.</w:t>
      </w:r>
    </w:p>
    <w:p w:rsidR="00434D7D" w:rsidRDefault="00434D7D" w:rsidP="00434D7D">
      <w:pPr>
        <w:numPr>
          <w:ilvl w:val="0"/>
          <w:numId w:val="1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 trakcie realizacji zamówienia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ustępie 1 czynności w trakcie realizacji zamówienia:</w:t>
      </w:r>
    </w:p>
    <w:p w:rsidR="00434D7D" w:rsidRDefault="00434D7D" w:rsidP="00434D7D">
      <w:pPr>
        <w:numPr>
          <w:ilvl w:val="0"/>
          <w:numId w:val="15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434D7D" w:rsidRDefault="00434D7D" w:rsidP="00434D7D">
      <w:pPr>
        <w:numPr>
          <w:ilvl w:val="0"/>
          <w:numId w:val="15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             (tj. w szczególności bez imion, nazwisk, adresów, nr PESEL pracowników - wyliczenie ma </w:t>
      </w:r>
      <w:r>
        <w:rPr>
          <w:snapToGrid w:val="0"/>
          <w:sz w:val="22"/>
          <w:szCs w:val="22"/>
        </w:rPr>
        <w:lastRenderedPageBreak/>
        <w:t xml:space="preserve">charakter przykładowy). Umowa o pracę może zawierać również inne dane, które podlegają </w:t>
      </w:r>
      <w:proofErr w:type="spellStart"/>
      <w:r>
        <w:rPr>
          <w:snapToGrid w:val="0"/>
          <w:sz w:val="22"/>
          <w:szCs w:val="22"/>
        </w:rPr>
        <w:t>anonimizacji</w:t>
      </w:r>
      <w:proofErr w:type="spellEnd"/>
      <w:r>
        <w:rPr>
          <w:snapToGrid w:val="0"/>
          <w:sz w:val="22"/>
          <w:szCs w:val="22"/>
        </w:rPr>
        <w:t>. Każda umowa powinna zostać przeanalizowana przez składającego pod kątem przepisów o ochronie danych osobowych. Informacje takie jak: data zawarcia umowy, rodzaj umowy o pracę i wymiar etatu powinny być możliwe do zidentyfikowania;</w:t>
      </w:r>
    </w:p>
    <w:p w:rsidR="00434D7D" w:rsidRDefault="00434D7D" w:rsidP="00434D7D">
      <w:pPr>
        <w:numPr>
          <w:ilvl w:val="0"/>
          <w:numId w:val="15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zaświadczenie właściwego oddziału ZUS, potwierdzające opłacanie przez Wykonawcę lub podwykonawcę składek na ubezpieczenia społeczne i zdrowotne z tytułu zatrudnienia </w:t>
      </w:r>
      <w:proofErr w:type="spellStart"/>
      <w:r w:rsidRPr="00F14068">
        <w:t>napodstawie</w:t>
      </w:r>
      <w:proofErr w:type="spellEnd"/>
      <w:r>
        <w:rPr>
          <w:snapToGrid w:val="0"/>
          <w:sz w:val="22"/>
          <w:szCs w:val="22"/>
        </w:rPr>
        <w:t xml:space="preserve"> umów o pracę za ostatni okres rozliczeniowy;</w:t>
      </w:r>
    </w:p>
    <w:p w:rsidR="00434D7D" w:rsidRDefault="00434D7D" w:rsidP="00434D7D">
      <w:pPr>
        <w:numPr>
          <w:ilvl w:val="0"/>
          <w:numId w:val="15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 o ochronie danych osobowych.</w:t>
      </w:r>
    </w:p>
    <w:p w:rsidR="00434D7D" w:rsidRDefault="00434D7D" w:rsidP="00434D7D">
      <w:pPr>
        <w:numPr>
          <w:ilvl w:val="0"/>
          <w:numId w:val="1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 tytułu niespełnienia przez Wykonawcę lub podwykonawcę wymogu zatrudnienia na podstawie umowy o pracę osób wykonujących wskazane w ustępie 1 czynności, Wykonawca zapłaci na rzecz Zamawiającego karę umowną w wysokości: 2.000,00 złotych (słownie: dwa tysiące złotych) za każdy ujawniony przypadek uchybienia obowiązkowi.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czynności. </w:t>
      </w:r>
    </w:p>
    <w:p w:rsidR="00434D7D" w:rsidRDefault="00434D7D" w:rsidP="00434D7D">
      <w:pPr>
        <w:numPr>
          <w:ilvl w:val="0"/>
          <w:numId w:val="1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napToGrid w:val="0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434D7D" w:rsidRDefault="00434D7D" w:rsidP="00434D7D">
      <w:pPr>
        <w:spacing w:line="276" w:lineRule="auto"/>
        <w:ind w:left="36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434D7D" w:rsidRDefault="00434D7D" w:rsidP="00434D7D">
      <w:p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434D7D" w:rsidRPr="007A4873" w:rsidRDefault="00434D7D" w:rsidP="00434D7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A4873">
        <w:rPr>
          <w:sz w:val="22"/>
          <w:szCs w:val="22"/>
        </w:rPr>
        <w:t xml:space="preserve">Zakazuje się istotnych zmian postanowień niniejszej umowy w stosunku do treści oferty, </w:t>
      </w:r>
      <w:r w:rsidRPr="007A4873">
        <w:rPr>
          <w:sz w:val="22"/>
          <w:szCs w:val="22"/>
        </w:rPr>
        <w:br/>
        <w:t>na podstawie której dokonano wyboru Wykonawcy, z zastrzeżeniem ust. 2.</w:t>
      </w:r>
    </w:p>
    <w:p w:rsidR="00434D7D" w:rsidRPr="007A4873" w:rsidRDefault="00434D7D" w:rsidP="00434D7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snapToGrid w:val="0"/>
          <w:sz w:val="22"/>
          <w:szCs w:val="22"/>
        </w:rPr>
      </w:pPr>
      <w:r w:rsidRPr="007A4873">
        <w:rPr>
          <w:sz w:val="22"/>
          <w:szCs w:val="22"/>
        </w:rPr>
        <w:t xml:space="preserve">Dopuszcza się przedłużenie terminu zakończenia prac, o którym mowa w § 2 ust. 1. pkt 1) </w:t>
      </w:r>
      <w:r w:rsidRPr="007A4873">
        <w:rPr>
          <w:sz w:val="22"/>
          <w:szCs w:val="22"/>
        </w:rPr>
        <w:br/>
        <w:t xml:space="preserve">w przypadkach </w:t>
      </w:r>
      <w:r w:rsidRPr="007A4873">
        <w:rPr>
          <w:snapToGrid w:val="0"/>
          <w:sz w:val="22"/>
          <w:szCs w:val="22"/>
        </w:rPr>
        <w:t>wystąpienia</w:t>
      </w:r>
      <w:r w:rsidRPr="007A4873">
        <w:rPr>
          <w:sz w:val="22"/>
          <w:szCs w:val="22"/>
        </w:rPr>
        <w:t xml:space="preserve"> zmiany terminu realizacji </w:t>
      </w:r>
      <w:r>
        <w:rPr>
          <w:sz w:val="22"/>
          <w:szCs w:val="22"/>
        </w:rPr>
        <w:t>Przedmio</w:t>
      </w:r>
      <w:r w:rsidRPr="007A4873">
        <w:rPr>
          <w:sz w:val="22"/>
          <w:szCs w:val="22"/>
        </w:rPr>
        <w:t>tu umowy w związku z:</w:t>
      </w:r>
    </w:p>
    <w:p w:rsidR="00434D7D" w:rsidRDefault="00434D7D" w:rsidP="00434D7D">
      <w:pPr>
        <w:numPr>
          <w:ilvl w:val="0"/>
          <w:numId w:val="18"/>
        </w:numPr>
        <w:tabs>
          <w:tab w:val="left" w:pos="-4820"/>
        </w:tabs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opóźnieniami wynikającymi z okoliczności, których strony umowy nie były w stanie przewidzieć, pomimo zachowania należytej staranności,</w:t>
      </w:r>
    </w:p>
    <w:p w:rsidR="00434D7D" w:rsidRDefault="00434D7D" w:rsidP="00434D7D">
      <w:pPr>
        <w:numPr>
          <w:ilvl w:val="0"/>
          <w:numId w:val="18"/>
        </w:numPr>
        <w:tabs>
          <w:tab w:val="left" w:pos="-4820"/>
        </w:tabs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brakiem możliwości prowadzenia robót na skutek obiektywnych warunków klimatycznych,</w:t>
      </w:r>
    </w:p>
    <w:p w:rsidR="00434D7D" w:rsidRDefault="00434D7D" w:rsidP="00434D7D">
      <w:pPr>
        <w:numPr>
          <w:ilvl w:val="0"/>
          <w:numId w:val="18"/>
        </w:numPr>
        <w:tabs>
          <w:tab w:val="left" w:pos="-4820"/>
        </w:tabs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działaniem siły wyższej w rozumieniu przepisów Kodeksu Cywilnego,</w:t>
      </w:r>
    </w:p>
    <w:p w:rsidR="00434D7D" w:rsidRDefault="00434D7D" w:rsidP="00434D7D">
      <w:pPr>
        <w:numPr>
          <w:ilvl w:val="0"/>
          <w:numId w:val="18"/>
        </w:numPr>
        <w:tabs>
          <w:tab w:val="left" w:pos="-4820"/>
        </w:tabs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koniecznością wykonania zamówień dodatkowych.</w:t>
      </w:r>
    </w:p>
    <w:p w:rsidR="00434D7D" w:rsidRPr="007A4873" w:rsidRDefault="00434D7D" w:rsidP="00434D7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A4873">
        <w:rPr>
          <w:sz w:val="22"/>
          <w:szCs w:val="22"/>
        </w:rPr>
        <w:t>Zmiany umowy wymagają pisemnej formy w postaci aneksu podpisanego przez Strony pod rygorem nieważności.</w:t>
      </w:r>
    </w:p>
    <w:p w:rsidR="00434D7D" w:rsidRDefault="00434D7D" w:rsidP="00434D7D">
      <w:pPr>
        <w:overflowPunct/>
        <w:autoSpaceDE/>
        <w:adjustRightInd/>
        <w:spacing w:line="276" w:lineRule="auto"/>
        <w:jc w:val="both"/>
        <w:rPr>
          <w:snapToGrid w:val="0"/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434D7D" w:rsidRDefault="00434D7D" w:rsidP="00434D7D">
      <w:pPr>
        <w:numPr>
          <w:ilvl w:val="0"/>
          <w:numId w:val="16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sprawach nie uregulowanych niniejszą umową będą miały zastosowanie właściwe przepisy prawa w tym Kodeksu Cywilnego oraz ustawy Prawo zamówień publicznych. </w:t>
      </w:r>
    </w:p>
    <w:p w:rsidR="00434D7D" w:rsidRDefault="00434D7D" w:rsidP="00434D7D">
      <w:pPr>
        <w:numPr>
          <w:ilvl w:val="0"/>
          <w:numId w:val="16"/>
        </w:numPr>
        <w:overflowPunct/>
        <w:autoSpaceDE/>
        <w:adjustRightInd/>
        <w:spacing w:line="276" w:lineRule="auto"/>
        <w:ind w:left="428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Spory powstałe na tle realizacji niniejszej umowy rozstrzygać będzie właściwy dla siedziby Zamawiającego sąd powszechny.</w:t>
      </w:r>
    </w:p>
    <w:p w:rsidR="00434D7D" w:rsidRDefault="00434D7D" w:rsidP="00434D7D">
      <w:pPr>
        <w:numPr>
          <w:ilvl w:val="0"/>
          <w:numId w:val="16"/>
        </w:numPr>
        <w:overflowPunct/>
        <w:autoSpaceDE/>
        <w:adjustRightInd/>
        <w:spacing w:line="276" w:lineRule="auto"/>
        <w:ind w:left="428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Integralną część niniejszej umowy stanowi oferta Wykonawcy. 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both"/>
        <w:rPr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434D7D" w:rsidRDefault="00434D7D" w:rsidP="00434D7D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434D7D" w:rsidRDefault="00434D7D" w:rsidP="00434D7D">
      <w:pPr>
        <w:tabs>
          <w:tab w:val="left" w:pos="-4820"/>
        </w:tabs>
        <w:overflowPunct/>
        <w:autoSpaceDE/>
        <w:adjustRightInd/>
        <w:spacing w:line="276" w:lineRule="auto"/>
        <w:ind w:left="2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w tym 2 egzemplarze dla Zamawiającego i 1 egzemplarz dla Wykonawcy.</w:t>
      </w:r>
    </w:p>
    <w:p w:rsidR="00434D7D" w:rsidRDefault="00434D7D" w:rsidP="00434D7D">
      <w:pPr>
        <w:keepNext/>
        <w:overflowPunct/>
        <w:autoSpaceDE/>
        <w:adjustRightInd/>
        <w:spacing w:line="276" w:lineRule="auto"/>
        <w:outlineLvl w:val="5"/>
        <w:rPr>
          <w:b/>
          <w:bCs/>
          <w:sz w:val="22"/>
          <w:szCs w:val="22"/>
        </w:rPr>
      </w:pPr>
    </w:p>
    <w:p w:rsidR="00434D7D" w:rsidRDefault="00434D7D" w:rsidP="00434D7D">
      <w:pPr>
        <w:keepNext/>
        <w:tabs>
          <w:tab w:val="left" w:pos="7290"/>
        </w:tabs>
        <w:overflowPunct/>
        <w:autoSpaceDE/>
        <w:adjustRightInd/>
        <w:spacing w:line="276" w:lineRule="auto"/>
        <w:outlineLvl w:val="5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WYKONAWCA</w:t>
      </w:r>
      <w:r>
        <w:rPr>
          <w:b/>
          <w:bCs/>
          <w:sz w:val="22"/>
          <w:szCs w:val="22"/>
        </w:rPr>
        <w:tab/>
        <w:t>ZAMAWIAJĄCY</w:t>
      </w:r>
    </w:p>
    <w:p w:rsidR="00434D7D" w:rsidRDefault="00434D7D" w:rsidP="00434D7D">
      <w:pPr>
        <w:keepNext/>
        <w:overflowPunct/>
        <w:autoSpaceDE/>
        <w:adjustRightInd/>
        <w:spacing w:line="276" w:lineRule="auto"/>
        <w:ind w:left="2" w:firstLine="2"/>
        <w:jc w:val="center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34D7D" w:rsidRDefault="00434D7D" w:rsidP="00434D7D">
      <w:pPr>
        <w:keepNext/>
        <w:overflowPunct/>
        <w:autoSpaceDE/>
        <w:adjustRightInd/>
        <w:spacing w:line="276" w:lineRule="auto"/>
        <w:ind w:left="2" w:firstLine="2"/>
        <w:jc w:val="center"/>
        <w:outlineLvl w:val="5"/>
        <w:rPr>
          <w:b/>
          <w:bCs/>
          <w:sz w:val="22"/>
          <w:szCs w:val="22"/>
        </w:rPr>
      </w:pPr>
    </w:p>
    <w:p w:rsidR="00434D7D" w:rsidRDefault="00434D7D" w:rsidP="00434D7D">
      <w:pPr>
        <w:keepNext/>
        <w:overflowPunct/>
        <w:autoSpaceDE/>
        <w:adjustRightInd/>
        <w:spacing w:line="276" w:lineRule="auto"/>
        <w:ind w:left="2" w:firstLine="2"/>
        <w:jc w:val="center"/>
        <w:outlineLvl w:val="5"/>
        <w:rPr>
          <w:b/>
          <w:bCs/>
          <w:sz w:val="22"/>
          <w:szCs w:val="22"/>
        </w:rPr>
      </w:pPr>
    </w:p>
    <w:p w:rsidR="00434D7D" w:rsidRDefault="00434D7D" w:rsidP="00434D7D">
      <w:pPr>
        <w:keepNext/>
        <w:overflowPunct/>
        <w:autoSpaceDE/>
        <w:adjustRightInd/>
        <w:spacing w:line="276" w:lineRule="auto"/>
        <w:ind w:left="2" w:firstLine="2"/>
        <w:jc w:val="center"/>
        <w:outlineLvl w:val="5"/>
        <w:rPr>
          <w:b/>
          <w:bCs/>
          <w:sz w:val="22"/>
          <w:szCs w:val="22"/>
        </w:rPr>
      </w:pPr>
    </w:p>
    <w:p w:rsidR="00434D7D" w:rsidRDefault="00434D7D" w:rsidP="00434D7D">
      <w:pPr>
        <w:overflowPunct/>
        <w:autoSpaceDE/>
        <w:adjustRightInd/>
        <w:spacing w:line="276" w:lineRule="auto"/>
        <w:ind w:firstLine="2"/>
        <w:jc w:val="both"/>
        <w:rPr>
          <w:sz w:val="24"/>
          <w:szCs w:val="24"/>
        </w:rPr>
      </w:pPr>
    </w:p>
    <w:p w:rsidR="00434D7D" w:rsidRDefault="00434D7D" w:rsidP="00434D7D"/>
    <w:p w:rsidR="00434D7D" w:rsidRPr="00030D4F" w:rsidRDefault="00434D7D" w:rsidP="00434D7D">
      <w:pPr>
        <w:keepNext/>
        <w:tabs>
          <w:tab w:val="left" w:pos="7371"/>
        </w:tabs>
        <w:overflowPunct/>
        <w:autoSpaceDE/>
        <w:autoSpaceDN/>
        <w:adjustRightInd/>
        <w:spacing w:line="276" w:lineRule="auto"/>
        <w:ind w:left="2"/>
        <w:jc w:val="center"/>
        <w:textAlignment w:val="auto"/>
        <w:outlineLvl w:val="0"/>
        <w:rPr>
          <w:rFonts w:ascii="Arial" w:hAnsi="Arial" w:cs="Arial"/>
        </w:rPr>
      </w:pPr>
    </w:p>
    <w:p w:rsidR="00953B04" w:rsidRDefault="00953B04"/>
    <w:sectPr w:rsidR="00953B04" w:rsidSect="00434D7D">
      <w:footerReference w:type="even" r:id="rId7"/>
      <w:footerReference w:type="default" r:id="rId8"/>
      <w:pgSz w:w="11906" w:h="16838" w:code="9"/>
      <w:pgMar w:top="426" w:right="1418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B5" w:rsidRDefault="00193397">
      <w:r>
        <w:separator/>
      </w:r>
    </w:p>
  </w:endnote>
  <w:endnote w:type="continuationSeparator" w:id="1">
    <w:p w:rsidR="00E04CB5" w:rsidRDefault="0019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5F" w:rsidRDefault="00AD63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4D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4D7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1645F" w:rsidRDefault="005027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5F" w:rsidRDefault="00AD63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4D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27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645F" w:rsidRDefault="0050276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B5" w:rsidRDefault="00193397">
      <w:r>
        <w:separator/>
      </w:r>
    </w:p>
  </w:footnote>
  <w:footnote w:type="continuationSeparator" w:id="1">
    <w:p w:rsidR="00E04CB5" w:rsidRDefault="00193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DCB"/>
    <w:multiLevelType w:val="hybridMultilevel"/>
    <w:tmpl w:val="921476BE"/>
    <w:lvl w:ilvl="0" w:tplc="BAB8CDB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9E370AD"/>
    <w:multiLevelType w:val="hybridMultilevel"/>
    <w:tmpl w:val="CB1EB9D0"/>
    <w:lvl w:ilvl="0" w:tplc="FB9E87CC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F7744"/>
    <w:multiLevelType w:val="hybridMultilevel"/>
    <w:tmpl w:val="7DB8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0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88D49A2"/>
    <w:multiLevelType w:val="hybridMultilevel"/>
    <w:tmpl w:val="0DB661A6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CF2F11"/>
    <w:multiLevelType w:val="hybridMultilevel"/>
    <w:tmpl w:val="CB1EB9D0"/>
    <w:lvl w:ilvl="0" w:tplc="FB9E87CC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5C3D36"/>
    <w:multiLevelType w:val="hybridMultilevel"/>
    <w:tmpl w:val="ECA2B4D8"/>
    <w:lvl w:ilvl="0" w:tplc="986606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2A0CB3"/>
    <w:multiLevelType w:val="hybridMultilevel"/>
    <w:tmpl w:val="CB341044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8A7985"/>
    <w:multiLevelType w:val="hybridMultilevel"/>
    <w:tmpl w:val="CB1EB9D0"/>
    <w:lvl w:ilvl="0" w:tplc="FB9E87CC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6D35A4"/>
    <w:multiLevelType w:val="hybridMultilevel"/>
    <w:tmpl w:val="1544570A"/>
    <w:lvl w:ilvl="0" w:tplc="995CF55E">
      <w:start w:val="1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0">
    <w:nsid w:val="45602B32"/>
    <w:multiLevelType w:val="hybridMultilevel"/>
    <w:tmpl w:val="95B27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546316"/>
    <w:multiLevelType w:val="hybridMultilevel"/>
    <w:tmpl w:val="BA70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726D7"/>
    <w:multiLevelType w:val="hybridMultilevel"/>
    <w:tmpl w:val="B80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860FF"/>
    <w:multiLevelType w:val="hybridMultilevel"/>
    <w:tmpl w:val="B4247406"/>
    <w:lvl w:ilvl="0" w:tplc="995CF55E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5B7DF7"/>
    <w:multiLevelType w:val="hybridMultilevel"/>
    <w:tmpl w:val="8F60D002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5">
    <w:nsid w:val="6803191D"/>
    <w:multiLevelType w:val="hybridMultilevel"/>
    <w:tmpl w:val="3F2CFED0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8103DF"/>
    <w:multiLevelType w:val="hybridMultilevel"/>
    <w:tmpl w:val="BAC8440E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7">
    <w:nsid w:val="7B567204"/>
    <w:multiLevelType w:val="hybridMultilevel"/>
    <w:tmpl w:val="BA70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4C1"/>
    <w:rsid w:val="00193397"/>
    <w:rsid w:val="00394BE3"/>
    <w:rsid w:val="00434D7D"/>
    <w:rsid w:val="0050276E"/>
    <w:rsid w:val="00537168"/>
    <w:rsid w:val="00722DF5"/>
    <w:rsid w:val="00953B04"/>
    <w:rsid w:val="009A0481"/>
    <w:rsid w:val="00AD6312"/>
    <w:rsid w:val="00B164C1"/>
    <w:rsid w:val="00DA5CB1"/>
    <w:rsid w:val="00E0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34D7D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434D7D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semiHidden/>
    <w:rsid w:val="00434D7D"/>
  </w:style>
  <w:style w:type="paragraph" w:styleId="Akapitzlist">
    <w:name w:val="List Paragraph"/>
    <w:basedOn w:val="Normalny"/>
    <w:uiPriority w:val="34"/>
    <w:qFormat/>
    <w:rsid w:val="00434D7D"/>
    <w:pPr>
      <w:overflowPunct/>
      <w:autoSpaceDE/>
      <w:autoSpaceDN/>
      <w:adjustRightInd/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34D7D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434D7D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semiHidden/>
    <w:rsid w:val="00434D7D"/>
  </w:style>
  <w:style w:type="paragraph" w:styleId="Akapitzlist">
    <w:name w:val="List Paragraph"/>
    <w:basedOn w:val="Normalny"/>
    <w:uiPriority w:val="34"/>
    <w:qFormat/>
    <w:rsid w:val="00434D7D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2226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JacekD</cp:lastModifiedBy>
  <cp:revision>8</cp:revision>
  <dcterms:created xsi:type="dcterms:W3CDTF">2020-08-26T08:28:00Z</dcterms:created>
  <dcterms:modified xsi:type="dcterms:W3CDTF">2020-08-27T12:29:00Z</dcterms:modified>
</cp:coreProperties>
</file>